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1666A" w:rsidP="0081666A" w:rsidRDefault="0081666A" w14:paraId="7FB3F40D" w14:textId="5DB37F97">
      <w:pPr>
        <w:pStyle w:val="Heading1"/>
      </w:pPr>
      <w:bookmarkStart w:name="_Toc151981471" w:id="0"/>
      <w:bookmarkStart w:name="_Toc151981638" w:id="1"/>
      <w:bookmarkStart w:name="_Toc151991105" w:id="2"/>
      <w:bookmarkStart w:name="_Toc127450561" w:id="3"/>
      <w:r>
        <w:t>Greater Manchester Cyber Strategy 2023-2028 – communication toolkit</w:t>
      </w:r>
      <w:bookmarkEnd w:id="0"/>
      <w:bookmarkEnd w:id="1"/>
      <w:bookmarkEnd w:id="2"/>
    </w:p>
    <w:p w:rsidR="00D92795" w:rsidRDefault="0081666A" w14:paraId="7331B0A8" w14:textId="4ED1D7C9">
      <w:pPr>
        <w:pStyle w:val="TOC1"/>
        <w:tabs>
          <w:tab w:val="right" w:leader="dot" w:pos="13948"/>
        </w:tabs>
        <w:rPr>
          <w:rFonts w:eastAsiaTheme="minorEastAsia"/>
          <w:noProof/>
          <w:kern w:val="2"/>
          <w:lang w:eastAsia="en-GB"/>
          <w14:ligatures w14:val="standardContextual"/>
        </w:rPr>
      </w:pPr>
      <w:r>
        <w:rPr>
          <w:rFonts w:cstheme="minorHAnsi"/>
        </w:rPr>
        <w:fldChar w:fldCharType="begin"/>
      </w:r>
      <w:r>
        <w:rPr>
          <w:rFonts w:cstheme="minorHAnsi"/>
        </w:rPr>
        <w:instrText xml:space="preserve"> TOC \o "1-3" \h \z \u </w:instrText>
      </w:r>
      <w:r>
        <w:rPr>
          <w:rFonts w:cstheme="minorHAnsi"/>
        </w:rPr>
        <w:fldChar w:fldCharType="separate"/>
      </w:r>
      <w:hyperlink w:history="1" w:anchor="_Toc151991106">
        <w:r w:rsidRPr="00C96862" w:rsidR="00D92795">
          <w:rPr>
            <w:rStyle w:val="Hyperlink"/>
            <w:rFonts w:cstheme="minorHAnsi"/>
            <w:noProof/>
          </w:rPr>
          <w:t>Background</w:t>
        </w:r>
        <w:r w:rsidR="00D92795">
          <w:rPr>
            <w:noProof/>
            <w:webHidden/>
          </w:rPr>
          <w:tab/>
        </w:r>
        <w:r w:rsidR="00D92795">
          <w:rPr>
            <w:noProof/>
            <w:webHidden/>
          </w:rPr>
          <w:fldChar w:fldCharType="begin"/>
        </w:r>
        <w:r w:rsidR="00D92795">
          <w:rPr>
            <w:noProof/>
            <w:webHidden/>
          </w:rPr>
          <w:instrText xml:space="preserve"> PAGEREF _Toc151991106 \h </w:instrText>
        </w:r>
        <w:r w:rsidR="00D92795">
          <w:rPr>
            <w:noProof/>
            <w:webHidden/>
          </w:rPr>
        </w:r>
        <w:r w:rsidR="00D92795">
          <w:rPr>
            <w:noProof/>
            <w:webHidden/>
          </w:rPr>
          <w:fldChar w:fldCharType="separate"/>
        </w:r>
        <w:r w:rsidR="00D92795">
          <w:rPr>
            <w:noProof/>
            <w:webHidden/>
          </w:rPr>
          <w:t>1</w:t>
        </w:r>
        <w:r w:rsidR="00D92795">
          <w:rPr>
            <w:noProof/>
            <w:webHidden/>
          </w:rPr>
          <w:fldChar w:fldCharType="end"/>
        </w:r>
      </w:hyperlink>
    </w:p>
    <w:p w:rsidR="00D92795" w:rsidRDefault="00000000" w14:paraId="5452FF56" w14:textId="456ADA34">
      <w:pPr>
        <w:pStyle w:val="TOC1"/>
        <w:tabs>
          <w:tab w:val="right" w:leader="dot" w:pos="13948"/>
        </w:tabs>
        <w:rPr>
          <w:rFonts w:eastAsiaTheme="minorEastAsia"/>
          <w:noProof/>
          <w:kern w:val="2"/>
          <w:lang w:eastAsia="en-GB"/>
          <w14:ligatures w14:val="standardContextual"/>
        </w:rPr>
      </w:pPr>
      <w:hyperlink w:history="1" w:anchor="_Toc151991107">
        <w:r w:rsidRPr="00C96862" w:rsidR="00D92795">
          <w:rPr>
            <w:rStyle w:val="Hyperlink"/>
            <w:rFonts w:cstheme="minorHAnsi"/>
            <w:noProof/>
          </w:rPr>
          <w:t>Objectives</w:t>
        </w:r>
        <w:r w:rsidR="00D92795">
          <w:rPr>
            <w:noProof/>
            <w:webHidden/>
          </w:rPr>
          <w:tab/>
        </w:r>
        <w:r w:rsidR="00D92795">
          <w:rPr>
            <w:noProof/>
            <w:webHidden/>
          </w:rPr>
          <w:fldChar w:fldCharType="begin"/>
        </w:r>
        <w:r w:rsidR="00D92795">
          <w:rPr>
            <w:noProof/>
            <w:webHidden/>
          </w:rPr>
          <w:instrText xml:space="preserve"> PAGEREF _Toc151991107 \h </w:instrText>
        </w:r>
        <w:r w:rsidR="00D92795">
          <w:rPr>
            <w:noProof/>
            <w:webHidden/>
          </w:rPr>
        </w:r>
        <w:r w:rsidR="00D92795">
          <w:rPr>
            <w:noProof/>
            <w:webHidden/>
          </w:rPr>
          <w:fldChar w:fldCharType="separate"/>
        </w:r>
        <w:r w:rsidR="00D92795">
          <w:rPr>
            <w:noProof/>
            <w:webHidden/>
          </w:rPr>
          <w:t>2</w:t>
        </w:r>
        <w:r w:rsidR="00D92795">
          <w:rPr>
            <w:noProof/>
            <w:webHidden/>
          </w:rPr>
          <w:fldChar w:fldCharType="end"/>
        </w:r>
      </w:hyperlink>
    </w:p>
    <w:p w:rsidR="00D92795" w:rsidRDefault="00000000" w14:paraId="0F1A6C13" w14:textId="35AAADC1">
      <w:pPr>
        <w:pStyle w:val="TOC1"/>
        <w:tabs>
          <w:tab w:val="right" w:leader="dot" w:pos="13948"/>
        </w:tabs>
        <w:rPr>
          <w:rFonts w:eastAsiaTheme="minorEastAsia"/>
          <w:noProof/>
          <w:kern w:val="2"/>
          <w:lang w:eastAsia="en-GB"/>
          <w14:ligatures w14:val="standardContextual"/>
        </w:rPr>
      </w:pPr>
      <w:hyperlink w:history="1" w:anchor="_Toc151991108">
        <w:r w:rsidRPr="00C96862" w:rsidR="00D92795">
          <w:rPr>
            <w:rStyle w:val="Hyperlink"/>
            <w:rFonts w:cstheme="minorHAnsi"/>
            <w:noProof/>
          </w:rPr>
          <w:t>Key messages</w:t>
        </w:r>
        <w:r w:rsidR="00D92795">
          <w:rPr>
            <w:noProof/>
            <w:webHidden/>
          </w:rPr>
          <w:tab/>
        </w:r>
        <w:r w:rsidR="00D92795">
          <w:rPr>
            <w:noProof/>
            <w:webHidden/>
          </w:rPr>
          <w:fldChar w:fldCharType="begin"/>
        </w:r>
        <w:r w:rsidR="00D92795">
          <w:rPr>
            <w:noProof/>
            <w:webHidden/>
          </w:rPr>
          <w:instrText xml:space="preserve"> PAGEREF _Toc151991108 \h </w:instrText>
        </w:r>
        <w:r w:rsidR="00D92795">
          <w:rPr>
            <w:noProof/>
            <w:webHidden/>
          </w:rPr>
        </w:r>
        <w:r w:rsidR="00D92795">
          <w:rPr>
            <w:noProof/>
            <w:webHidden/>
          </w:rPr>
          <w:fldChar w:fldCharType="separate"/>
        </w:r>
        <w:r w:rsidR="00D92795">
          <w:rPr>
            <w:noProof/>
            <w:webHidden/>
          </w:rPr>
          <w:t>2</w:t>
        </w:r>
        <w:r w:rsidR="00D92795">
          <w:rPr>
            <w:noProof/>
            <w:webHidden/>
          </w:rPr>
          <w:fldChar w:fldCharType="end"/>
        </w:r>
      </w:hyperlink>
    </w:p>
    <w:p w:rsidR="00D92795" w:rsidRDefault="00000000" w14:paraId="79C2A473" w14:textId="4D994030">
      <w:pPr>
        <w:pStyle w:val="TOC1"/>
        <w:tabs>
          <w:tab w:val="right" w:leader="dot" w:pos="13948"/>
        </w:tabs>
        <w:rPr>
          <w:rFonts w:eastAsiaTheme="minorEastAsia"/>
          <w:noProof/>
          <w:kern w:val="2"/>
          <w:lang w:eastAsia="en-GB"/>
          <w14:ligatures w14:val="standardContextual"/>
        </w:rPr>
      </w:pPr>
      <w:hyperlink w:history="1" w:anchor="_Toc151991111">
        <w:r w:rsidRPr="00C96862" w:rsidR="00D92795">
          <w:rPr>
            <w:rStyle w:val="Hyperlink"/>
            <w:noProof/>
          </w:rPr>
          <w:t>Suggested social media posts</w:t>
        </w:r>
        <w:r w:rsidR="00D92795">
          <w:rPr>
            <w:noProof/>
            <w:webHidden/>
          </w:rPr>
          <w:tab/>
        </w:r>
        <w:r w:rsidR="00D92795">
          <w:rPr>
            <w:noProof/>
            <w:webHidden/>
          </w:rPr>
          <w:fldChar w:fldCharType="begin"/>
        </w:r>
        <w:r w:rsidR="00D92795">
          <w:rPr>
            <w:noProof/>
            <w:webHidden/>
          </w:rPr>
          <w:instrText xml:space="preserve"> PAGEREF _Toc151991111 \h </w:instrText>
        </w:r>
        <w:r w:rsidR="00D92795">
          <w:rPr>
            <w:noProof/>
            <w:webHidden/>
          </w:rPr>
        </w:r>
        <w:r w:rsidR="00D92795">
          <w:rPr>
            <w:noProof/>
            <w:webHidden/>
          </w:rPr>
          <w:fldChar w:fldCharType="separate"/>
        </w:r>
        <w:r w:rsidR="00D92795">
          <w:rPr>
            <w:noProof/>
            <w:webHidden/>
          </w:rPr>
          <w:t>3</w:t>
        </w:r>
        <w:r w:rsidR="00D92795">
          <w:rPr>
            <w:noProof/>
            <w:webHidden/>
          </w:rPr>
          <w:fldChar w:fldCharType="end"/>
        </w:r>
      </w:hyperlink>
    </w:p>
    <w:p w:rsidR="00D92795" w:rsidRDefault="00000000" w14:paraId="3B2BCDE2" w14:textId="64CA9ABB">
      <w:pPr>
        <w:pStyle w:val="TOC1"/>
        <w:tabs>
          <w:tab w:val="right" w:leader="dot" w:pos="13948"/>
        </w:tabs>
        <w:rPr>
          <w:rFonts w:eastAsiaTheme="minorEastAsia"/>
          <w:noProof/>
          <w:kern w:val="2"/>
          <w:lang w:eastAsia="en-GB"/>
          <w14:ligatures w14:val="standardContextual"/>
        </w:rPr>
      </w:pPr>
      <w:hyperlink w:history="1" w:anchor="_Toc151991112">
        <w:r w:rsidRPr="00C96862" w:rsidR="00D92795">
          <w:rPr>
            <w:rStyle w:val="Hyperlink"/>
            <w:noProof/>
          </w:rPr>
          <w:t>Suggested newsletter/website blurb</w:t>
        </w:r>
        <w:r w:rsidR="00D92795">
          <w:rPr>
            <w:noProof/>
            <w:webHidden/>
          </w:rPr>
          <w:tab/>
        </w:r>
        <w:r w:rsidR="00D92795">
          <w:rPr>
            <w:noProof/>
            <w:webHidden/>
          </w:rPr>
          <w:fldChar w:fldCharType="begin"/>
        </w:r>
        <w:r w:rsidR="00D92795">
          <w:rPr>
            <w:noProof/>
            <w:webHidden/>
          </w:rPr>
          <w:instrText xml:space="preserve"> PAGEREF _Toc151991112 \h </w:instrText>
        </w:r>
        <w:r w:rsidR="00D92795">
          <w:rPr>
            <w:noProof/>
            <w:webHidden/>
          </w:rPr>
        </w:r>
        <w:r w:rsidR="00D92795">
          <w:rPr>
            <w:noProof/>
            <w:webHidden/>
          </w:rPr>
          <w:fldChar w:fldCharType="separate"/>
        </w:r>
        <w:r w:rsidR="00D92795">
          <w:rPr>
            <w:noProof/>
            <w:webHidden/>
          </w:rPr>
          <w:t>4</w:t>
        </w:r>
        <w:r w:rsidR="00D92795">
          <w:rPr>
            <w:noProof/>
            <w:webHidden/>
          </w:rPr>
          <w:fldChar w:fldCharType="end"/>
        </w:r>
      </w:hyperlink>
    </w:p>
    <w:p w:rsidR="00D92795" w:rsidRDefault="00000000" w14:paraId="1A86258E" w14:textId="1B26FADB">
      <w:pPr>
        <w:pStyle w:val="TOC1"/>
        <w:tabs>
          <w:tab w:val="right" w:leader="dot" w:pos="13948"/>
        </w:tabs>
        <w:rPr>
          <w:rFonts w:eastAsiaTheme="minorEastAsia"/>
          <w:noProof/>
          <w:kern w:val="2"/>
          <w:lang w:eastAsia="en-GB"/>
          <w14:ligatures w14:val="standardContextual"/>
        </w:rPr>
      </w:pPr>
      <w:hyperlink w:history="1" w:anchor="_Toc151991113">
        <w:r w:rsidRPr="00C96862" w:rsidR="00D92795">
          <w:rPr>
            <w:rStyle w:val="Hyperlink"/>
            <w:noProof/>
          </w:rPr>
          <w:t>Other assets</w:t>
        </w:r>
        <w:r w:rsidR="00D92795">
          <w:rPr>
            <w:noProof/>
            <w:webHidden/>
          </w:rPr>
          <w:tab/>
        </w:r>
        <w:r w:rsidR="00D92795">
          <w:rPr>
            <w:noProof/>
            <w:webHidden/>
          </w:rPr>
          <w:fldChar w:fldCharType="begin"/>
        </w:r>
        <w:r w:rsidR="00D92795">
          <w:rPr>
            <w:noProof/>
            <w:webHidden/>
          </w:rPr>
          <w:instrText xml:space="preserve"> PAGEREF _Toc151991113 \h </w:instrText>
        </w:r>
        <w:r w:rsidR="00D92795">
          <w:rPr>
            <w:noProof/>
            <w:webHidden/>
          </w:rPr>
        </w:r>
        <w:r w:rsidR="00D92795">
          <w:rPr>
            <w:noProof/>
            <w:webHidden/>
          </w:rPr>
          <w:fldChar w:fldCharType="separate"/>
        </w:r>
        <w:r w:rsidR="00D92795">
          <w:rPr>
            <w:noProof/>
            <w:webHidden/>
          </w:rPr>
          <w:t>4</w:t>
        </w:r>
        <w:r w:rsidR="00D92795">
          <w:rPr>
            <w:noProof/>
            <w:webHidden/>
          </w:rPr>
          <w:fldChar w:fldCharType="end"/>
        </w:r>
      </w:hyperlink>
    </w:p>
    <w:p w:rsidR="00D92795" w:rsidRDefault="00000000" w14:paraId="275B72E2" w14:textId="1BC30467">
      <w:pPr>
        <w:pStyle w:val="TOC2"/>
        <w:tabs>
          <w:tab w:val="right" w:leader="dot" w:pos="13948"/>
        </w:tabs>
        <w:rPr>
          <w:rFonts w:eastAsiaTheme="minorEastAsia"/>
          <w:noProof/>
          <w:kern w:val="2"/>
          <w:lang w:eastAsia="en-GB"/>
          <w14:ligatures w14:val="standardContextual"/>
        </w:rPr>
      </w:pPr>
      <w:hyperlink w:history="1" w:anchor="_Toc151991114">
        <w:r w:rsidRPr="00C96862" w:rsidR="00D92795">
          <w:rPr>
            <w:rStyle w:val="Hyperlink"/>
            <w:noProof/>
          </w:rPr>
          <w:t>Press and media</w:t>
        </w:r>
        <w:r w:rsidR="00D92795">
          <w:rPr>
            <w:noProof/>
            <w:webHidden/>
          </w:rPr>
          <w:tab/>
        </w:r>
        <w:r w:rsidR="00D92795">
          <w:rPr>
            <w:noProof/>
            <w:webHidden/>
          </w:rPr>
          <w:fldChar w:fldCharType="begin"/>
        </w:r>
        <w:r w:rsidR="00D92795">
          <w:rPr>
            <w:noProof/>
            <w:webHidden/>
          </w:rPr>
          <w:instrText xml:space="preserve"> PAGEREF _Toc151991114 \h </w:instrText>
        </w:r>
        <w:r w:rsidR="00D92795">
          <w:rPr>
            <w:noProof/>
            <w:webHidden/>
          </w:rPr>
        </w:r>
        <w:r w:rsidR="00D92795">
          <w:rPr>
            <w:noProof/>
            <w:webHidden/>
          </w:rPr>
          <w:fldChar w:fldCharType="separate"/>
        </w:r>
        <w:r w:rsidR="00D92795">
          <w:rPr>
            <w:noProof/>
            <w:webHidden/>
          </w:rPr>
          <w:t>4</w:t>
        </w:r>
        <w:r w:rsidR="00D92795">
          <w:rPr>
            <w:noProof/>
            <w:webHidden/>
          </w:rPr>
          <w:fldChar w:fldCharType="end"/>
        </w:r>
      </w:hyperlink>
    </w:p>
    <w:p w:rsidR="00D92795" w:rsidRDefault="00000000" w14:paraId="7A5307B6" w14:textId="13F0A0E9">
      <w:pPr>
        <w:pStyle w:val="TOC2"/>
        <w:tabs>
          <w:tab w:val="right" w:leader="dot" w:pos="13948"/>
        </w:tabs>
        <w:rPr>
          <w:rFonts w:eastAsiaTheme="minorEastAsia"/>
          <w:noProof/>
          <w:kern w:val="2"/>
          <w:lang w:eastAsia="en-GB"/>
          <w14:ligatures w14:val="standardContextual"/>
        </w:rPr>
      </w:pPr>
      <w:hyperlink w:history="1" w:anchor="_Toc151991115">
        <w:r w:rsidRPr="00C96862" w:rsidR="00D92795">
          <w:rPr>
            <w:rStyle w:val="Hyperlink"/>
            <w:noProof/>
          </w:rPr>
          <w:t>Case studies</w:t>
        </w:r>
        <w:r w:rsidR="00D92795">
          <w:rPr>
            <w:noProof/>
            <w:webHidden/>
          </w:rPr>
          <w:tab/>
        </w:r>
        <w:r w:rsidR="00D92795">
          <w:rPr>
            <w:noProof/>
            <w:webHidden/>
          </w:rPr>
          <w:fldChar w:fldCharType="begin"/>
        </w:r>
        <w:r w:rsidR="00D92795">
          <w:rPr>
            <w:noProof/>
            <w:webHidden/>
          </w:rPr>
          <w:instrText xml:space="preserve"> PAGEREF _Toc151991115 \h </w:instrText>
        </w:r>
        <w:r w:rsidR="00D92795">
          <w:rPr>
            <w:noProof/>
            <w:webHidden/>
          </w:rPr>
        </w:r>
        <w:r w:rsidR="00D92795">
          <w:rPr>
            <w:noProof/>
            <w:webHidden/>
          </w:rPr>
          <w:fldChar w:fldCharType="separate"/>
        </w:r>
        <w:r w:rsidR="00D92795">
          <w:rPr>
            <w:noProof/>
            <w:webHidden/>
          </w:rPr>
          <w:t>4</w:t>
        </w:r>
        <w:r w:rsidR="00D92795">
          <w:rPr>
            <w:noProof/>
            <w:webHidden/>
          </w:rPr>
          <w:fldChar w:fldCharType="end"/>
        </w:r>
      </w:hyperlink>
    </w:p>
    <w:p w:rsidR="00D92795" w:rsidRDefault="00000000" w14:paraId="5E5BD97C" w14:textId="2900EF42">
      <w:pPr>
        <w:pStyle w:val="TOC2"/>
        <w:tabs>
          <w:tab w:val="right" w:leader="dot" w:pos="13948"/>
        </w:tabs>
        <w:rPr>
          <w:rFonts w:eastAsiaTheme="minorEastAsia"/>
          <w:noProof/>
          <w:kern w:val="2"/>
          <w:lang w:eastAsia="en-GB"/>
          <w14:ligatures w14:val="standardContextual"/>
        </w:rPr>
      </w:pPr>
      <w:hyperlink w:history="1" w:anchor="_Toc151991116">
        <w:r w:rsidRPr="00C96862" w:rsidR="00D92795">
          <w:rPr>
            <w:rStyle w:val="Hyperlink"/>
            <w:noProof/>
          </w:rPr>
          <w:t>Video</w:t>
        </w:r>
        <w:r w:rsidR="00D92795">
          <w:rPr>
            <w:noProof/>
            <w:webHidden/>
          </w:rPr>
          <w:tab/>
        </w:r>
        <w:r w:rsidR="00D92795">
          <w:rPr>
            <w:noProof/>
            <w:webHidden/>
          </w:rPr>
          <w:fldChar w:fldCharType="begin"/>
        </w:r>
        <w:r w:rsidR="00D92795">
          <w:rPr>
            <w:noProof/>
            <w:webHidden/>
          </w:rPr>
          <w:instrText xml:space="preserve"> PAGEREF _Toc151991116 \h </w:instrText>
        </w:r>
        <w:r w:rsidR="00D92795">
          <w:rPr>
            <w:noProof/>
            <w:webHidden/>
          </w:rPr>
        </w:r>
        <w:r w:rsidR="00D92795">
          <w:rPr>
            <w:noProof/>
            <w:webHidden/>
          </w:rPr>
          <w:fldChar w:fldCharType="separate"/>
        </w:r>
        <w:r w:rsidR="00D92795">
          <w:rPr>
            <w:noProof/>
            <w:webHidden/>
          </w:rPr>
          <w:t>5</w:t>
        </w:r>
        <w:r w:rsidR="00D92795">
          <w:rPr>
            <w:noProof/>
            <w:webHidden/>
          </w:rPr>
          <w:fldChar w:fldCharType="end"/>
        </w:r>
      </w:hyperlink>
    </w:p>
    <w:p w:rsidR="00D92795" w:rsidRDefault="00000000" w14:paraId="04B35A5E" w14:textId="5CC95627">
      <w:pPr>
        <w:pStyle w:val="TOC2"/>
        <w:tabs>
          <w:tab w:val="right" w:leader="dot" w:pos="13948"/>
        </w:tabs>
        <w:rPr>
          <w:rFonts w:eastAsiaTheme="minorEastAsia"/>
          <w:noProof/>
          <w:kern w:val="2"/>
          <w:lang w:eastAsia="en-GB"/>
          <w14:ligatures w14:val="standardContextual"/>
        </w:rPr>
      </w:pPr>
      <w:hyperlink w:history="1" w:anchor="_Toc151991117">
        <w:r w:rsidRPr="00C96862" w:rsidR="00D92795">
          <w:rPr>
            <w:rStyle w:val="Hyperlink"/>
            <w:noProof/>
          </w:rPr>
          <w:t>Graphics</w:t>
        </w:r>
        <w:r w:rsidR="00D92795">
          <w:rPr>
            <w:noProof/>
            <w:webHidden/>
          </w:rPr>
          <w:tab/>
        </w:r>
        <w:r w:rsidR="00D92795">
          <w:rPr>
            <w:noProof/>
            <w:webHidden/>
          </w:rPr>
          <w:fldChar w:fldCharType="begin"/>
        </w:r>
        <w:r w:rsidR="00D92795">
          <w:rPr>
            <w:noProof/>
            <w:webHidden/>
          </w:rPr>
          <w:instrText xml:space="preserve"> PAGEREF _Toc151991117 \h </w:instrText>
        </w:r>
        <w:r w:rsidR="00D92795">
          <w:rPr>
            <w:noProof/>
            <w:webHidden/>
          </w:rPr>
        </w:r>
        <w:r w:rsidR="00D92795">
          <w:rPr>
            <w:noProof/>
            <w:webHidden/>
          </w:rPr>
          <w:fldChar w:fldCharType="separate"/>
        </w:r>
        <w:r w:rsidR="00D92795">
          <w:rPr>
            <w:noProof/>
            <w:webHidden/>
          </w:rPr>
          <w:t>5</w:t>
        </w:r>
        <w:r w:rsidR="00D92795">
          <w:rPr>
            <w:noProof/>
            <w:webHidden/>
          </w:rPr>
          <w:fldChar w:fldCharType="end"/>
        </w:r>
      </w:hyperlink>
    </w:p>
    <w:p w:rsidR="00D92795" w:rsidRDefault="00000000" w14:paraId="6F9E8656" w14:textId="4D05D457">
      <w:pPr>
        <w:pStyle w:val="TOC2"/>
        <w:tabs>
          <w:tab w:val="right" w:leader="dot" w:pos="13948"/>
        </w:tabs>
        <w:rPr>
          <w:rFonts w:eastAsiaTheme="minorEastAsia"/>
          <w:noProof/>
          <w:kern w:val="2"/>
          <w:lang w:eastAsia="en-GB"/>
          <w14:ligatures w14:val="standardContextual"/>
        </w:rPr>
      </w:pPr>
      <w:hyperlink w:history="1" w:anchor="_Toc151991118">
        <w:r w:rsidRPr="00C96862" w:rsidR="00D92795">
          <w:rPr>
            <w:rStyle w:val="Hyperlink"/>
            <w:noProof/>
          </w:rPr>
          <w:t>Graphic alt text</w:t>
        </w:r>
        <w:r w:rsidR="00D92795">
          <w:rPr>
            <w:noProof/>
            <w:webHidden/>
          </w:rPr>
          <w:tab/>
        </w:r>
        <w:r w:rsidR="00D92795">
          <w:rPr>
            <w:noProof/>
            <w:webHidden/>
          </w:rPr>
          <w:fldChar w:fldCharType="begin"/>
        </w:r>
        <w:r w:rsidR="00D92795">
          <w:rPr>
            <w:noProof/>
            <w:webHidden/>
          </w:rPr>
          <w:instrText xml:space="preserve"> PAGEREF _Toc151991118 \h </w:instrText>
        </w:r>
        <w:r w:rsidR="00D92795">
          <w:rPr>
            <w:noProof/>
            <w:webHidden/>
          </w:rPr>
        </w:r>
        <w:r w:rsidR="00D92795">
          <w:rPr>
            <w:noProof/>
            <w:webHidden/>
          </w:rPr>
          <w:fldChar w:fldCharType="separate"/>
        </w:r>
        <w:r w:rsidR="00D92795">
          <w:rPr>
            <w:noProof/>
            <w:webHidden/>
          </w:rPr>
          <w:t>5</w:t>
        </w:r>
        <w:r w:rsidR="00D92795">
          <w:rPr>
            <w:noProof/>
            <w:webHidden/>
          </w:rPr>
          <w:fldChar w:fldCharType="end"/>
        </w:r>
      </w:hyperlink>
    </w:p>
    <w:p w:rsidRPr="00037863" w:rsidR="003F1849" w:rsidP="003F1849" w:rsidRDefault="0081666A" w14:paraId="5FF7A4CD" w14:textId="2F94884E">
      <w:pPr>
        <w:pStyle w:val="Heading1"/>
        <w:rPr>
          <w:rFonts w:cstheme="minorHAnsi"/>
        </w:rPr>
      </w:pPr>
      <w:r>
        <w:rPr>
          <w:rFonts w:cstheme="minorHAnsi"/>
        </w:rPr>
        <w:fldChar w:fldCharType="end"/>
      </w:r>
      <w:bookmarkStart w:name="_Toc151991106" w:id="4"/>
      <w:r w:rsidRPr="00037863" w:rsidR="003F1849">
        <w:rPr>
          <w:rFonts w:cstheme="minorHAnsi"/>
        </w:rPr>
        <w:t>Background</w:t>
      </w:r>
      <w:bookmarkEnd w:id="3"/>
      <w:bookmarkEnd w:id="4"/>
    </w:p>
    <w:p w:rsidRPr="00037863" w:rsidR="003F1849" w:rsidP="003F1849" w:rsidRDefault="003F1849" w14:paraId="3A7A4508" w14:textId="77777777">
      <w:pPr>
        <w:shd w:val="clear" w:color="auto" w:fill="FFFFFF"/>
        <w:spacing w:after="100" w:afterAutospacing="1" w:line="240" w:lineRule="auto"/>
        <w:rPr>
          <w:rFonts w:eastAsia="Times New Roman" w:cstheme="minorHAnsi"/>
          <w:color w:val="212529"/>
          <w:lang w:eastAsia="en-GB"/>
        </w:rPr>
      </w:pPr>
      <w:r w:rsidRPr="00037863">
        <w:rPr>
          <w:rFonts w:eastAsia="Times New Roman" w:cstheme="minorHAnsi"/>
          <w:color w:val="212529"/>
          <w:lang w:eastAsia="en-GB"/>
        </w:rPr>
        <w:t>Greater Manchester is taking its position as an internationally recognised centre of digital innovation, research and practice. We are establishing Greater Manchester as UK and European centre for cyber and digital ethics, trust and security</w:t>
      </w:r>
      <w:r>
        <w:rPr>
          <w:rFonts w:eastAsia="Times New Roman" w:cstheme="minorHAnsi"/>
          <w:color w:val="212529"/>
          <w:lang w:eastAsia="en-GB"/>
        </w:rPr>
        <w:t>.</w:t>
      </w:r>
    </w:p>
    <w:p w:rsidR="003F1849" w:rsidP="0070655C" w:rsidRDefault="003F1849" w14:paraId="0D83CBD0" w14:textId="5E246B5A">
      <w:pPr>
        <w:rPr>
          <w:rFonts w:eastAsia="Times New Roman" w:cstheme="minorHAnsi"/>
          <w:color w:val="212529"/>
          <w:lang w:eastAsia="en-GB"/>
        </w:rPr>
      </w:pPr>
      <w:r w:rsidRPr="00AF67CC">
        <w:rPr>
          <w:rFonts w:eastAsia="Times New Roman" w:cstheme="minorHAnsi"/>
          <w:color w:val="212529"/>
          <w:lang w:eastAsia="en-GB"/>
        </w:rPr>
        <w:t xml:space="preserve">The new Greater Manchester Cyber Strategy 2022-26 </w:t>
      </w:r>
      <w:r w:rsidRPr="00AF67CC">
        <w:rPr>
          <w:rFonts w:cstheme="minorHAnsi"/>
        </w:rPr>
        <w:t>sets out our vision to be: “A world leading responsible cyber ecosystem that is driven by inclusivity and diversity for the safety, security and prosperity of Greater Manchester and the UK.”</w:t>
      </w:r>
      <w:r w:rsidRPr="00AF67CC" w:rsidR="005424A8">
        <w:rPr>
          <w:rFonts w:cstheme="minorHAnsi"/>
        </w:rPr>
        <w:t xml:space="preserve"> </w:t>
      </w:r>
    </w:p>
    <w:p w:rsidRPr="00C15141" w:rsidR="00C15141" w:rsidP="00C15141" w:rsidRDefault="00C15141" w14:paraId="5C63E7E0" w14:textId="1D46B71A">
      <w:pPr>
        <w:shd w:val="clear" w:color="auto" w:fill="FFFFFF"/>
        <w:spacing w:after="100" w:afterAutospacing="1" w:line="240" w:lineRule="auto"/>
        <w:rPr>
          <w:rFonts w:eastAsia="Times New Roman" w:cstheme="minorHAnsi"/>
          <w:color w:val="212529"/>
          <w:lang w:eastAsia="en-GB"/>
        </w:rPr>
      </w:pPr>
      <w:r>
        <w:rPr>
          <w:rFonts w:eastAsia="Times New Roman" w:cstheme="minorHAnsi"/>
          <w:color w:val="212529"/>
          <w:lang w:eastAsia="en-GB"/>
        </w:rPr>
        <w:t xml:space="preserve">The Greater Manchester Cyber Strategy 2023-28 can be found here - </w:t>
      </w:r>
      <w:hyperlink w:tgtFrame="_blank" w:tooltip="https://greatermanchester-ca.gov.uk/what-we-do/digital/strengthening-our-position-as-a-global-digital-influencer/greater-manchester-cyber-ecosystem/greater-manchester-cyber-strategy-2023-2028/" w:history="1" r:id="rId10">
        <w:r w:rsidR="009E75B6">
          <w:rPr>
            <w:rStyle w:val="Hyperlink"/>
          </w:rPr>
          <w:t>https://greatermanchester-ca.gov.uk/greater-manchester-cyber-strategy-2023-2028/</w:t>
        </w:r>
      </w:hyperlink>
    </w:p>
    <w:p w:rsidRPr="00037863" w:rsidR="003F1849" w:rsidP="003F1849" w:rsidRDefault="003F1849" w14:paraId="142EA8D5" w14:textId="77777777">
      <w:pPr>
        <w:pStyle w:val="Heading1"/>
        <w:rPr>
          <w:rFonts w:cstheme="minorHAnsi"/>
        </w:rPr>
      </w:pPr>
      <w:bookmarkStart w:name="_Toc127450562" w:id="5"/>
      <w:bookmarkStart w:name="_Toc151991107" w:id="6"/>
      <w:r w:rsidRPr="00037863">
        <w:rPr>
          <w:rFonts w:cstheme="minorHAnsi"/>
        </w:rPr>
        <w:t>Objectives</w:t>
      </w:r>
      <w:bookmarkEnd w:id="5"/>
      <w:bookmarkEnd w:id="6"/>
    </w:p>
    <w:p w:rsidR="005424A8" w:rsidP="005424A8" w:rsidRDefault="005424A8" w14:paraId="22BF2CAC" w14:textId="77777777">
      <w:pPr>
        <w:pStyle w:val="ListParagraph"/>
        <w:numPr>
          <w:ilvl w:val="0"/>
          <w:numId w:val="1"/>
        </w:numPr>
        <w:rPr>
          <w:rFonts w:cstheme="minorHAnsi"/>
        </w:rPr>
      </w:pPr>
      <w:r w:rsidRPr="00037863">
        <w:rPr>
          <w:rFonts w:cstheme="minorHAnsi"/>
        </w:rPr>
        <w:t>Launch Greater Manchester’s new Cyber Strategy for 202</w:t>
      </w:r>
      <w:r>
        <w:rPr>
          <w:rFonts w:cstheme="minorHAnsi"/>
        </w:rPr>
        <w:t>3</w:t>
      </w:r>
      <w:r w:rsidRPr="00037863">
        <w:rPr>
          <w:rFonts w:cstheme="minorHAnsi"/>
        </w:rPr>
        <w:t>-2</w:t>
      </w:r>
      <w:r>
        <w:rPr>
          <w:rFonts w:cstheme="minorHAnsi"/>
        </w:rPr>
        <w:t>8 to:</w:t>
      </w:r>
    </w:p>
    <w:p w:rsidR="005424A8" w:rsidP="005424A8" w:rsidRDefault="005424A8" w14:paraId="1B2180FA" w14:textId="77777777">
      <w:pPr>
        <w:pStyle w:val="ListParagraph"/>
        <w:numPr>
          <w:ilvl w:val="1"/>
          <w:numId w:val="1"/>
        </w:numPr>
        <w:rPr>
          <w:rFonts w:cstheme="minorHAnsi"/>
        </w:rPr>
      </w:pPr>
      <w:r w:rsidRPr="00AE6BDE">
        <w:rPr>
          <w:rFonts w:cstheme="minorHAnsi"/>
        </w:rPr>
        <w:t xml:space="preserve">Raise the profile of </w:t>
      </w:r>
      <w:r>
        <w:rPr>
          <w:rFonts w:cstheme="minorHAnsi"/>
        </w:rPr>
        <w:t xml:space="preserve">the strengths of Greater Manchester’s cyber ecosystem and </w:t>
      </w:r>
      <w:r w:rsidRPr="00AE6BDE">
        <w:rPr>
          <w:rFonts w:cstheme="minorHAnsi"/>
        </w:rPr>
        <w:t>opportunities</w:t>
      </w:r>
      <w:r>
        <w:rPr>
          <w:rFonts w:cstheme="minorHAnsi"/>
        </w:rPr>
        <w:t xml:space="preserve"> on a national stage</w:t>
      </w:r>
    </w:p>
    <w:p w:rsidRPr="00863A86" w:rsidR="00837BF8" w:rsidP="005424A8" w:rsidRDefault="005424A8" w14:paraId="13D7CC93" w14:textId="7DB12704">
      <w:pPr>
        <w:pStyle w:val="ListParagraph"/>
        <w:numPr>
          <w:ilvl w:val="1"/>
          <w:numId w:val="1"/>
        </w:numPr>
        <w:rPr>
          <w:rFonts w:cstheme="minorHAnsi"/>
        </w:rPr>
      </w:pPr>
      <w:r w:rsidRPr="7CAA4B09">
        <w:lastRenderedPageBreak/>
        <w:t xml:space="preserve">Mobilise local and national stakeholders, within and beyond the ecosystem, to support delivery of the </w:t>
      </w:r>
      <w:r>
        <w:t>ambitions outlined in the cyber strategy</w:t>
      </w:r>
    </w:p>
    <w:p w:rsidR="00913EF0" w:rsidP="00913EF0" w:rsidRDefault="00913EF0" w14:paraId="101D3CE8" w14:textId="77777777">
      <w:pPr>
        <w:pStyle w:val="Heading1"/>
        <w:rPr>
          <w:rFonts w:cstheme="minorHAnsi"/>
        </w:rPr>
      </w:pPr>
      <w:bookmarkStart w:name="_Toc151991108" w:id="7"/>
      <w:r>
        <w:rPr>
          <w:rFonts w:cstheme="minorHAnsi"/>
        </w:rPr>
        <w:t>Key messages</w:t>
      </w:r>
      <w:bookmarkEnd w:id="7"/>
    </w:p>
    <w:p w:rsidR="00913EF0" w:rsidP="00913EF0" w:rsidRDefault="00913EF0" w14:paraId="4CB64D46" w14:textId="118F00E3">
      <w:pPr>
        <w:pStyle w:val="Heading2"/>
        <w:rPr>
          <w:lang w:val="en-US"/>
        </w:rPr>
      </w:pPr>
      <w:bookmarkStart w:name="_Toc151981475" w:id="8"/>
      <w:bookmarkStart w:name="_Toc151981642" w:id="9"/>
      <w:bookmarkStart w:name="_Toc151991109" w:id="10"/>
      <w:r>
        <w:rPr>
          <w:lang w:val="en-US"/>
        </w:rPr>
        <w:t xml:space="preserve">Why does Greater Manchester need a </w:t>
      </w:r>
      <w:r w:rsidR="0070655C">
        <w:rPr>
          <w:lang w:val="en-US"/>
        </w:rPr>
        <w:t>c</w:t>
      </w:r>
      <w:r>
        <w:rPr>
          <w:lang w:val="en-US"/>
        </w:rPr>
        <w:t xml:space="preserve">yber </w:t>
      </w:r>
      <w:r w:rsidR="0070655C">
        <w:rPr>
          <w:lang w:val="en-US"/>
        </w:rPr>
        <w:t>s</w:t>
      </w:r>
      <w:r>
        <w:rPr>
          <w:lang w:val="en-US"/>
        </w:rPr>
        <w:t>trategy?</w:t>
      </w:r>
      <w:bookmarkEnd w:id="8"/>
      <w:bookmarkEnd w:id="9"/>
      <w:bookmarkEnd w:id="10"/>
    </w:p>
    <w:p w:rsidRPr="00317D41" w:rsidR="000F4FC9" w:rsidP="000F4FC9" w:rsidRDefault="000F4FC9" w14:paraId="756239A1" w14:textId="77777777">
      <w:pPr>
        <w:pStyle w:val="ListParagraph"/>
        <w:numPr>
          <w:ilvl w:val="0"/>
          <w:numId w:val="3"/>
        </w:numPr>
      </w:pPr>
      <w:r w:rsidRPr="000E4033">
        <w:rPr>
          <w:lang w:val="en-US"/>
        </w:rPr>
        <w:t xml:space="preserve">Greater Manchester is a city-region rapidly becoming the UK and European </w:t>
      </w:r>
      <w:proofErr w:type="spellStart"/>
      <w:r w:rsidRPr="000E4033">
        <w:rPr>
          <w:lang w:val="en-US"/>
        </w:rPr>
        <w:t>centre</w:t>
      </w:r>
      <w:proofErr w:type="spellEnd"/>
      <w:r w:rsidRPr="000E4033">
        <w:rPr>
          <w:lang w:val="en-US"/>
        </w:rPr>
        <w:t xml:space="preserve"> for cyber and digital ethics, </w:t>
      </w:r>
      <w:proofErr w:type="gramStart"/>
      <w:r w:rsidRPr="000E4033">
        <w:rPr>
          <w:lang w:val="en-US"/>
        </w:rPr>
        <w:t>trust</w:t>
      </w:r>
      <w:proofErr w:type="gramEnd"/>
      <w:r w:rsidRPr="000E4033">
        <w:rPr>
          <w:lang w:val="en-US"/>
        </w:rPr>
        <w:t xml:space="preserve"> and security. Boasting a £5bn digital economy, the recent location of a GCHQ hub in Manchester was the recognition of the capabilities, </w:t>
      </w:r>
      <w:proofErr w:type="gramStart"/>
      <w:r w:rsidRPr="000E4033">
        <w:rPr>
          <w:lang w:val="en-US"/>
        </w:rPr>
        <w:t>expertise</w:t>
      </w:r>
      <w:proofErr w:type="gramEnd"/>
      <w:r w:rsidRPr="000E4033">
        <w:rPr>
          <w:lang w:val="en-US"/>
        </w:rPr>
        <w:t xml:space="preserve"> and potential of the city region in digital security.</w:t>
      </w:r>
    </w:p>
    <w:p w:rsidRPr="00653EF4" w:rsidR="00913EF0" w:rsidP="00913EF0" w:rsidRDefault="00913EF0" w14:paraId="08BF4ABA" w14:textId="28306B91">
      <w:pPr>
        <w:pStyle w:val="ListParagraph"/>
        <w:numPr>
          <w:ilvl w:val="0"/>
          <w:numId w:val="3"/>
        </w:numPr>
      </w:pPr>
      <w:r w:rsidRPr="00653EF4">
        <w:rPr>
          <w:lang w:val="en-US"/>
        </w:rPr>
        <w:t>Major global events have affected the way we work</w:t>
      </w:r>
      <w:r w:rsidR="00A42EAD">
        <w:rPr>
          <w:lang w:val="en-US"/>
        </w:rPr>
        <w:t xml:space="preserve">. </w:t>
      </w:r>
      <w:r w:rsidRPr="00653EF4">
        <w:rPr>
          <w:lang w:val="en-US"/>
        </w:rPr>
        <w:t xml:space="preserve">The pandemic accelerated the pace of adoption of digital technology </w:t>
      </w:r>
      <w:r w:rsidRPr="00653EF4" w:rsidR="00133A07">
        <w:rPr>
          <w:lang w:val="en-US"/>
        </w:rPr>
        <w:t>and</w:t>
      </w:r>
      <w:r w:rsidRPr="00653EF4">
        <w:rPr>
          <w:lang w:val="en-US"/>
        </w:rPr>
        <w:t xml:space="preserve"> combined with the emergence of new threat actors across the world, this has increased the risks of potential </w:t>
      </w:r>
      <w:r w:rsidRPr="00653EF4" w:rsidR="00133A07">
        <w:rPr>
          <w:lang w:val="en-US"/>
        </w:rPr>
        <w:t>cyber-attacks</w:t>
      </w:r>
      <w:r w:rsidRPr="00653EF4">
        <w:rPr>
          <w:lang w:val="en-US"/>
        </w:rPr>
        <w:t xml:space="preserve">. Cyber security has become one of the highest national security priorities, to protect the country, its people, its </w:t>
      </w:r>
      <w:proofErr w:type="gramStart"/>
      <w:r w:rsidRPr="00653EF4">
        <w:rPr>
          <w:lang w:val="en-US"/>
        </w:rPr>
        <w:t>infrastructure</w:t>
      </w:r>
      <w:proofErr w:type="gramEnd"/>
      <w:r w:rsidRPr="00653EF4">
        <w:rPr>
          <w:lang w:val="en-US"/>
        </w:rPr>
        <w:t xml:space="preserve"> and its assets. (As confirmed in the Government’s National Cyber Strategy 2022). </w:t>
      </w:r>
    </w:p>
    <w:p w:rsidRPr="000E4033" w:rsidR="00913EF0" w:rsidP="00913EF0" w:rsidRDefault="00913EF0" w14:paraId="2DA2824F" w14:textId="792D0D11">
      <w:pPr>
        <w:pStyle w:val="ListParagraph"/>
        <w:numPr>
          <w:ilvl w:val="0"/>
          <w:numId w:val="3"/>
        </w:numPr>
      </w:pPr>
      <w:r w:rsidRPr="00653EF4">
        <w:rPr>
          <w:lang w:val="en-US"/>
        </w:rPr>
        <w:t xml:space="preserve">Greater Manchester </w:t>
      </w:r>
      <w:r>
        <w:rPr>
          <w:lang w:val="en-US"/>
        </w:rPr>
        <w:t xml:space="preserve">is Doing </w:t>
      </w:r>
      <w:r w:rsidRPr="00653EF4">
        <w:rPr>
          <w:lang w:val="en-US"/>
        </w:rPr>
        <w:t xml:space="preserve">Digital Differently and goes further, it sees </w:t>
      </w:r>
      <w:r w:rsidR="00AA39BB">
        <w:rPr>
          <w:lang w:val="en-US"/>
        </w:rPr>
        <w:t>d</w:t>
      </w:r>
      <w:r w:rsidRPr="00653EF4">
        <w:rPr>
          <w:lang w:val="en-US"/>
        </w:rPr>
        <w:t xml:space="preserve">igital </w:t>
      </w:r>
      <w:r w:rsidR="00AA39BB">
        <w:rPr>
          <w:lang w:val="en-US"/>
        </w:rPr>
        <w:t>s</w:t>
      </w:r>
      <w:r w:rsidRPr="00653EF4">
        <w:rPr>
          <w:lang w:val="en-US"/>
        </w:rPr>
        <w:t xml:space="preserve">ecurity as more than just technology, it encompasses the ethics and trust that form the human element of a secure cyber space. </w:t>
      </w:r>
    </w:p>
    <w:p w:rsidRPr="00CF2051" w:rsidR="00913EF0" w:rsidP="00913EF0" w:rsidRDefault="00913EF0" w14:paraId="696F85F1" w14:textId="77777777">
      <w:pPr>
        <w:pStyle w:val="Heading2"/>
      </w:pPr>
      <w:bookmarkStart w:name="_Toc151981476" w:id="11"/>
      <w:bookmarkStart w:name="_Toc151981643" w:id="12"/>
      <w:bookmarkStart w:name="_Toc151991110" w:id="13"/>
      <w:r>
        <w:t>What will the strategy do?</w:t>
      </w:r>
      <w:bookmarkEnd w:id="11"/>
      <w:bookmarkEnd w:id="12"/>
      <w:bookmarkEnd w:id="13"/>
    </w:p>
    <w:p w:rsidRPr="00CF2051" w:rsidR="00913EF0" w:rsidP="00913EF0" w:rsidRDefault="00913EF0" w14:paraId="767258B9" w14:textId="77777777">
      <w:pPr>
        <w:pStyle w:val="ListParagraph"/>
        <w:numPr>
          <w:ilvl w:val="0"/>
          <w:numId w:val="3"/>
        </w:numPr>
      </w:pPr>
      <w:r w:rsidRPr="00CF2051">
        <w:t>This cyber strategy sets out a 5-year route</w:t>
      </w:r>
      <w:r>
        <w:t xml:space="preserve"> (2023-28)</w:t>
      </w:r>
      <w:r w:rsidRPr="00CF2051">
        <w:t xml:space="preserve"> to further grow our cyber ecosystem, and through that growth, ensure a more prosperous, fairer and greener place. </w:t>
      </w:r>
    </w:p>
    <w:p w:rsidR="00913EF0" w:rsidP="00913EF0" w:rsidRDefault="00913EF0" w14:paraId="1BC299CF" w14:textId="77777777">
      <w:pPr>
        <w:pStyle w:val="ListParagraph"/>
        <w:numPr>
          <w:ilvl w:val="0"/>
          <w:numId w:val="3"/>
        </w:numPr>
      </w:pPr>
      <w:r w:rsidRPr="00CF2051">
        <w:t xml:space="preserve">In Greater Manchester, we see cyber as synonymous with responsible digital security. We need to ensure that our businesses, services and people </w:t>
      </w:r>
      <w:proofErr w:type="gramStart"/>
      <w:r w:rsidRPr="00CF2051">
        <w:t>are able to</w:t>
      </w:r>
      <w:proofErr w:type="gramEnd"/>
      <w:r w:rsidRPr="00CF2051">
        <w:t xml:space="preserve"> operate in a safe and secure cyberspace, whilst benefitting from doing so, and enhance the UK’s overall defence and security posture in line with the National Cyber Strategy.</w:t>
      </w:r>
    </w:p>
    <w:p w:rsidRPr="00550B25" w:rsidR="00913EF0" w:rsidP="00913EF0" w:rsidRDefault="00913EF0" w14:paraId="185F11C2" w14:textId="77777777">
      <w:pPr>
        <w:pStyle w:val="ListParagraph"/>
        <w:numPr>
          <w:ilvl w:val="0"/>
          <w:numId w:val="3"/>
        </w:numPr>
      </w:pPr>
      <w:r w:rsidRPr="00550B25">
        <w:t>By adopting a holistic approach to cyber, we want to ensure that Greater Manchester is leading the way in both developing and implementing global best practice in responsible cyber security.</w:t>
      </w:r>
    </w:p>
    <w:p w:rsidR="00913EF0" w:rsidP="00913EF0" w:rsidRDefault="00913EF0" w14:paraId="12390AC8" w14:textId="77777777">
      <w:pPr>
        <w:pStyle w:val="ListParagraph"/>
        <w:numPr>
          <w:ilvl w:val="0"/>
          <w:numId w:val="3"/>
        </w:numPr>
      </w:pPr>
      <w:r w:rsidRPr="00550B25">
        <w:t>Our approach will ensure that our cyber ecosystem is actively contributing to our local priorities and national government missions, including achieving clean growth, driving health innovation and ensuring national security. We will make sure that this is delivered in a way which is inclusive and responsible</w:t>
      </w:r>
      <w:r>
        <w:t>.</w:t>
      </w:r>
    </w:p>
    <w:p w:rsidR="00913EF0" w:rsidP="00913EF0" w:rsidRDefault="00913EF0" w14:paraId="315F6330" w14:textId="77777777">
      <w:pPr>
        <w:pStyle w:val="ListParagraph"/>
        <w:numPr>
          <w:ilvl w:val="0"/>
          <w:numId w:val="3"/>
        </w:numPr>
      </w:pPr>
      <w:r w:rsidRPr="00523A69">
        <w:t>At the heart of our strategy, we have shared outcomes that we will strive to achieve for</w:t>
      </w:r>
      <w:r>
        <w:t xml:space="preserve"> our people, our place and our partnerships.</w:t>
      </w:r>
    </w:p>
    <w:p w:rsidR="00913EF0" w:rsidP="00913EF0" w:rsidRDefault="00913EF0" w14:paraId="336CFBAF" w14:textId="77777777">
      <w:pPr>
        <w:pStyle w:val="ListParagraph"/>
        <w:numPr>
          <w:ilvl w:val="0"/>
          <w:numId w:val="3"/>
        </w:numPr>
      </w:pPr>
      <w:r w:rsidRPr="000B2C48">
        <w:t>Th</w:t>
      </w:r>
      <w:r>
        <w:t>e Greater Manchester Cyber</w:t>
      </w:r>
      <w:r w:rsidRPr="000B2C48">
        <w:t xml:space="preserve"> </w:t>
      </w:r>
      <w:r>
        <w:t>S</w:t>
      </w:r>
      <w:r w:rsidRPr="000B2C48">
        <w:t xml:space="preserve">trategy </w:t>
      </w:r>
      <w:r>
        <w:t xml:space="preserve">2023-2028 </w:t>
      </w:r>
      <w:r w:rsidRPr="000B2C48">
        <w:t>will set out the ways to achieve our vision</w:t>
      </w:r>
      <w:r>
        <w:t xml:space="preserve"> as a</w:t>
      </w:r>
      <w:r w:rsidRPr="000B2C48">
        <w:t xml:space="preserve"> world leading responsible cyber ecosystem that is driven by inclusivity and diversity for the safety, security and prosperity of Greater Manchester and the UK.</w:t>
      </w:r>
    </w:p>
    <w:p w:rsidR="0093048B" w:rsidP="004D5F5D" w:rsidRDefault="00F416AE" w14:paraId="229143D7" w14:textId="04A31BD8">
      <w:pPr>
        <w:pStyle w:val="Heading1"/>
      </w:pPr>
      <w:bookmarkStart w:name="_Toc151991111" w:id="14"/>
      <w:r>
        <w:lastRenderedPageBreak/>
        <w:t>Suggested social media posts</w:t>
      </w:r>
      <w:bookmarkEnd w:id="14"/>
    </w:p>
    <w:p w:rsidR="003B4883" w:rsidP="003B4883" w:rsidRDefault="003B4883" w14:paraId="06051A62" w14:textId="77777777"/>
    <w:p w:rsidR="00A11F8D" w:rsidP="00C616D3" w:rsidRDefault="00CE045E" w14:paraId="5794B55B" w14:textId="66EFFE7E">
      <w:pPr>
        <w:pStyle w:val="ListParagraph"/>
        <w:numPr>
          <w:ilvl w:val="0"/>
          <w:numId w:val="10"/>
        </w:numPr>
        <w:rPr>
          <w:rStyle w:val="ui-provider"/>
        </w:rPr>
      </w:pPr>
      <w:r>
        <w:t xml:space="preserve">The Greater Manchester Cyber Strategy </w:t>
      </w:r>
      <w:r w:rsidR="0035531E">
        <w:t xml:space="preserve">2023-28 </w:t>
      </w:r>
      <w:r w:rsidR="005B3B5E">
        <w:t>is a 5-year plan to</w:t>
      </w:r>
      <w:r w:rsidRPr="00CF2051" w:rsidR="0002076E">
        <w:t xml:space="preserve"> further grow </w:t>
      </w:r>
      <w:r w:rsidR="009D1AD8">
        <w:t>the regions</w:t>
      </w:r>
      <w:r w:rsidRPr="00CF2051" w:rsidR="0002076E">
        <w:t xml:space="preserve"> cyber ecosystem, and through that growth, ensure a more prosperous, fairer and greener place</w:t>
      </w:r>
      <w:r w:rsidR="00712788">
        <w:t xml:space="preserve"> #GMCyber</w:t>
      </w:r>
      <w:r w:rsidRPr="00CF2051" w:rsidR="0002076E">
        <w:t> </w:t>
      </w:r>
      <w:hyperlink w:tgtFrame="_blank" w:tooltip="https://greatermanchester-ca.gov.uk/what-we-do/digital/strengthening-our-position-as-a-global-digital-influencer/greater-manchester-cyber-ecosystem/greater-manchester-cyber-strategy-2023-2028/" w:history="1" r:id="rId11">
        <w:r w:rsidR="00A11F8D">
          <w:rPr>
            <w:rStyle w:val="Hyperlink"/>
          </w:rPr>
          <w:t>https://greatermanchester-ca.gov.uk/greater-manchester-cyber-strategy-2023-2028/</w:t>
        </w:r>
      </w:hyperlink>
    </w:p>
    <w:p w:rsidR="00B42B3B" w:rsidP="00C616D3" w:rsidRDefault="00B42B3B" w14:paraId="329BCA09" w14:textId="71A93B33">
      <w:pPr>
        <w:pStyle w:val="ListParagraph"/>
        <w:numPr>
          <w:ilvl w:val="0"/>
          <w:numId w:val="10"/>
        </w:numPr>
      </w:pPr>
      <w:r w:rsidRPr="000B2C48">
        <w:t>Th</w:t>
      </w:r>
      <w:r>
        <w:t>e Greater Manchester Cyber</w:t>
      </w:r>
      <w:r w:rsidRPr="000B2C48">
        <w:t xml:space="preserve"> </w:t>
      </w:r>
      <w:r>
        <w:t>S</w:t>
      </w:r>
      <w:r w:rsidRPr="000B2C48">
        <w:t xml:space="preserve">trategy </w:t>
      </w:r>
      <w:r>
        <w:t xml:space="preserve">2023-2028 </w:t>
      </w:r>
      <w:r w:rsidRPr="000B2C48">
        <w:t>set out the ways to achieve our vision</w:t>
      </w:r>
      <w:r>
        <w:t xml:space="preserve"> </w:t>
      </w:r>
      <w:r w:rsidRPr="000B2C48">
        <w:t xml:space="preserve">driven by inclusivity and diversity for the safety, security and prosperity of </w:t>
      </w:r>
      <w:r w:rsidR="0035531E">
        <w:t>GM</w:t>
      </w:r>
      <w:r w:rsidRPr="000B2C48">
        <w:t xml:space="preserve"> and the UK</w:t>
      </w:r>
      <w:r w:rsidR="00712788">
        <w:t xml:space="preserve"> #GMCyber </w:t>
      </w:r>
      <w:hyperlink w:tgtFrame="_blank" w:tooltip="https://greatermanchester-ca.gov.uk/what-we-do/digital/strengthening-our-position-as-a-global-digital-influencer/greater-manchester-cyber-ecosystem/greater-manchester-cyber-strategy-2023-2028/" w:history="1" r:id="rId12">
        <w:r w:rsidR="0035531E">
          <w:rPr>
            <w:rStyle w:val="Hyperlink"/>
          </w:rPr>
          <w:t>https://greatermanchester-ca.gov.uk/greater-manchester-cyber-strategy-2023-2028/</w:t>
        </w:r>
      </w:hyperlink>
    </w:p>
    <w:p w:rsidR="00B42B3B" w:rsidP="00B03A93" w:rsidRDefault="00B42B3B" w14:paraId="15B715E3" w14:textId="35AC39F8">
      <w:pPr>
        <w:pStyle w:val="ListParagraph"/>
        <w:numPr>
          <w:ilvl w:val="0"/>
          <w:numId w:val="10"/>
        </w:numPr>
      </w:pPr>
      <w:r w:rsidRPr="00523A69">
        <w:t xml:space="preserve">At the heart of </w:t>
      </w:r>
      <w:r w:rsidR="00712788">
        <w:t>the Greater Manchester Cyber S</w:t>
      </w:r>
      <w:r w:rsidRPr="00523A69">
        <w:t>trategy</w:t>
      </w:r>
      <w:r w:rsidR="00712788">
        <w:t xml:space="preserve"> are</w:t>
      </w:r>
      <w:r w:rsidRPr="00523A69">
        <w:t xml:space="preserve"> shared outcomes that</w:t>
      </w:r>
      <w:r w:rsidR="00AC4C74">
        <w:t xml:space="preserve"> partners across the region </w:t>
      </w:r>
      <w:r w:rsidRPr="00523A69">
        <w:t>will strive to achieve for</w:t>
      </w:r>
      <w:r>
        <w:t xml:space="preserve"> our people, our place and our partnerships</w:t>
      </w:r>
      <w:r w:rsidR="00AC4C74">
        <w:t xml:space="preserve"> #GMCyber </w:t>
      </w:r>
      <w:hyperlink w:tgtFrame="_blank" w:tooltip="https://greatermanchester-ca.gov.uk/what-we-do/digital/strengthening-our-position-as-a-global-digital-influencer/greater-manchester-cyber-ecosystem/greater-manchester-cyber-strategy-2023-2028/" w:history="1" r:id="rId13">
        <w:r w:rsidR="0035531E">
          <w:rPr>
            <w:rStyle w:val="Hyperlink"/>
          </w:rPr>
          <w:t>https://greatermanchester-ca.gov.uk/greater-manchester-cyber-strategy-2023-2028/</w:t>
        </w:r>
      </w:hyperlink>
    </w:p>
    <w:p w:rsidRPr="00B03A93" w:rsidR="00AC4C74" w:rsidP="00B03A93" w:rsidRDefault="00DF4463" w14:paraId="6685A376" w14:textId="6556C518">
      <w:pPr>
        <w:pStyle w:val="ListParagraph"/>
        <w:numPr>
          <w:ilvl w:val="0"/>
          <w:numId w:val="10"/>
        </w:numPr>
        <w:rPr>
          <w:rFonts w:cstheme="minorHAnsi"/>
        </w:rPr>
      </w:pPr>
      <w:r>
        <w:rPr>
          <w:rFonts w:cstheme="minorHAnsi"/>
        </w:rPr>
        <w:t xml:space="preserve">A </w:t>
      </w:r>
      <w:r w:rsidRPr="00B03A93" w:rsidR="00D3430C">
        <w:rPr>
          <w:rFonts w:cstheme="minorHAnsi"/>
        </w:rPr>
        <w:t>Greater Manchester Cyber Strategy has been developed by the region’s Cyber Advisory</w:t>
      </w:r>
      <w:r w:rsidR="00CC0C88">
        <w:rPr>
          <w:rFonts w:cstheme="minorHAnsi"/>
        </w:rPr>
        <w:t xml:space="preserve"> Group</w:t>
      </w:r>
      <w:r w:rsidRPr="00B03A93" w:rsidR="00AC4C74">
        <w:rPr>
          <w:rFonts w:cstheme="minorHAnsi"/>
        </w:rPr>
        <w:t xml:space="preserve"> and </w:t>
      </w:r>
      <w:r w:rsidRPr="00B03A93" w:rsidR="00D3430C">
        <w:rPr>
          <w:rFonts w:cstheme="minorHAnsi"/>
        </w:rPr>
        <w:t>will</w:t>
      </w:r>
      <w:r w:rsidR="002235E2">
        <w:rPr>
          <w:rFonts w:cstheme="minorHAnsi"/>
        </w:rPr>
        <w:t xml:space="preserve"> </w:t>
      </w:r>
      <w:r w:rsidRPr="00B03A93" w:rsidR="00D3430C">
        <w:rPr>
          <w:rFonts w:cstheme="minorHAnsi"/>
        </w:rPr>
        <w:t xml:space="preserve">make an impactful difference to </w:t>
      </w:r>
      <w:r w:rsidR="002235E2">
        <w:rPr>
          <w:rFonts w:cstheme="minorHAnsi"/>
        </w:rPr>
        <w:t xml:space="preserve">our </w:t>
      </w:r>
      <w:r w:rsidRPr="00B03A93" w:rsidR="00D3430C">
        <w:rPr>
          <w:rFonts w:cstheme="minorHAnsi"/>
        </w:rPr>
        <w:t>people</w:t>
      </w:r>
      <w:r w:rsidR="002235E2">
        <w:rPr>
          <w:rFonts w:cstheme="minorHAnsi"/>
        </w:rPr>
        <w:t xml:space="preserve">, </w:t>
      </w:r>
      <w:r w:rsidRPr="00B03A93" w:rsidR="00D3430C">
        <w:rPr>
          <w:rFonts w:cstheme="minorHAnsi"/>
        </w:rPr>
        <w:t>collectively strengthen</w:t>
      </w:r>
      <w:r w:rsidRPr="00B03A93" w:rsidR="00AC4C74">
        <w:rPr>
          <w:rFonts w:cstheme="minorHAnsi"/>
        </w:rPr>
        <w:t xml:space="preserve"> </w:t>
      </w:r>
      <w:r w:rsidR="002235E2">
        <w:rPr>
          <w:rFonts w:cstheme="minorHAnsi"/>
        </w:rPr>
        <w:t xml:space="preserve">our </w:t>
      </w:r>
      <w:r w:rsidRPr="00B03A93" w:rsidR="00AC4C74">
        <w:rPr>
          <w:rFonts w:cstheme="minorHAnsi"/>
        </w:rPr>
        <w:t>ecosystem</w:t>
      </w:r>
      <w:r w:rsidRPr="00B03A93" w:rsidR="00D3430C">
        <w:rPr>
          <w:rFonts w:cstheme="minorHAnsi"/>
        </w:rPr>
        <w:t xml:space="preserve"> and support </w:t>
      </w:r>
      <w:r w:rsidR="002235E2">
        <w:rPr>
          <w:rFonts w:cstheme="minorHAnsi"/>
        </w:rPr>
        <w:t xml:space="preserve">accessible skills </w:t>
      </w:r>
      <w:r w:rsidRPr="00B03A93" w:rsidR="00D3430C">
        <w:rPr>
          <w:rFonts w:cstheme="minorHAnsi"/>
        </w:rPr>
        <w:t xml:space="preserve">development </w:t>
      </w:r>
      <w:r w:rsidRPr="00B03A93" w:rsidR="00AC4C74">
        <w:rPr>
          <w:rFonts w:cstheme="minorHAnsi"/>
        </w:rPr>
        <w:t xml:space="preserve">#DoingDigitalDifferently </w:t>
      </w:r>
      <w:hyperlink w:tgtFrame="_blank" w:tooltip="https://greatermanchester-ca.gov.uk/what-we-do/digital/strengthening-our-position-as-a-global-digital-influencer/greater-manchester-cyber-ecosystem/greater-manchester-cyber-strategy-2023-2028/" w:history="1" r:id="rId14">
        <w:r w:rsidR="0035531E">
          <w:rPr>
            <w:rStyle w:val="Hyperlink"/>
          </w:rPr>
          <w:t>https://greatermanchester-ca.gov.uk/greater-manchester-cyber-strategy-2023-2028/</w:t>
        </w:r>
      </w:hyperlink>
    </w:p>
    <w:p w:rsidRPr="00B03A93" w:rsidR="003B4883" w:rsidP="00B03A93" w:rsidRDefault="003B4883" w14:paraId="75EA274C" w14:textId="36A0F720">
      <w:pPr>
        <w:pStyle w:val="ListParagraph"/>
        <w:numPr>
          <w:ilvl w:val="0"/>
          <w:numId w:val="10"/>
        </w:numPr>
        <w:rPr>
          <w:rFonts w:cstheme="minorHAnsi"/>
        </w:rPr>
      </w:pPr>
      <w:r w:rsidRPr="00B03A93">
        <w:rPr>
          <w:lang w:val="en-US"/>
        </w:rPr>
        <w:t xml:space="preserve">Greater Manchester is a city-region rapidly becoming UK and European </w:t>
      </w:r>
      <w:proofErr w:type="spellStart"/>
      <w:r w:rsidRPr="00B03A93">
        <w:rPr>
          <w:lang w:val="en-US"/>
        </w:rPr>
        <w:t>centre</w:t>
      </w:r>
      <w:proofErr w:type="spellEnd"/>
      <w:r w:rsidRPr="00B03A93">
        <w:rPr>
          <w:lang w:val="en-US"/>
        </w:rPr>
        <w:t xml:space="preserve"> for cyber and digital ethics, trust and security</w:t>
      </w:r>
      <w:r w:rsidR="00AA466C">
        <w:rPr>
          <w:lang w:val="en-US"/>
        </w:rPr>
        <w:t>, a new cyber strategy for the region is supporting that ambition #GMCyber</w:t>
      </w:r>
      <w:r w:rsidR="0035531E">
        <w:rPr>
          <w:lang w:val="en-US"/>
        </w:rPr>
        <w:t xml:space="preserve"> </w:t>
      </w:r>
      <w:hyperlink w:tgtFrame="_blank" w:tooltip="https://greatermanchester-ca.gov.uk/what-we-do/digital/strengthening-our-position-as-a-global-digital-influencer/greater-manchester-cyber-ecosystem/greater-manchester-cyber-strategy-2023-2028/" w:history="1" r:id="rId15">
        <w:r w:rsidR="0035531E">
          <w:rPr>
            <w:rStyle w:val="Hyperlink"/>
          </w:rPr>
          <w:t>https://greatermanchester-ca.gov.uk/greater-manchester-cyber-strategy-2023-2028/</w:t>
        </w:r>
      </w:hyperlink>
    </w:p>
    <w:p w:rsidRPr="0000637C" w:rsidR="003B4883" w:rsidP="00B03A93" w:rsidRDefault="003B4883" w14:paraId="1A5B618E" w14:textId="04918496">
      <w:pPr>
        <w:pStyle w:val="ListParagraph"/>
        <w:numPr>
          <w:ilvl w:val="0"/>
          <w:numId w:val="10"/>
        </w:numPr>
      </w:pPr>
      <w:r w:rsidRPr="00B03A93">
        <w:rPr>
          <w:lang w:val="en-US"/>
        </w:rPr>
        <w:t>Greater Manchester is Doing Digital Differently</w:t>
      </w:r>
      <w:r w:rsidRPr="00B03A93" w:rsidR="008E636F">
        <w:rPr>
          <w:lang w:val="en-US"/>
        </w:rPr>
        <w:t xml:space="preserve"> - </w:t>
      </w:r>
      <w:r w:rsidRPr="00B03A93">
        <w:rPr>
          <w:lang w:val="en-US"/>
        </w:rPr>
        <w:t xml:space="preserve">digital security </w:t>
      </w:r>
      <w:r w:rsidR="00CE2B75">
        <w:rPr>
          <w:lang w:val="en-US"/>
        </w:rPr>
        <w:t xml:space="preserve">is </w:t>
      </w:r>
      <w:r w:rsidRPr="00B03A93">
        <w:rPr>
          <w:lang w:val="en-US"/>
        </w:rPr>
        <w:t xml:space="preserve">more than just tech, it encompasses the ethics and trust that form the human element of a secure cyber space. </w:t>
      </w:r>
      <w:r w:rsidR="00CE2B75">
        <w:rPr>
          <w:lang w:val="en-US"/>
        </w:rPr>
        <w:t>GM’s</w:t>
      </w:r>
      <w:r w:rsidRPr="00B03A93" w:rsidR="00F30C75">
        <w:rPr>
          <w:lang w:val="en-US"/>
        </w:rPr>
        <w:t xml:space="preserve"> Cyber Strategy echoes that approach</w:t>
      </w:r>
      <w:r w:rsidRPr="00B03A93" w:rsidR="00AC4C74">
        <w:rPr>
          <w:lang w:val="en-US"/>
        </w:rPr>
        <w:t xml:space="preserve">. </w:t>
      </w:r>
      <w:hyperlink w:tgtFrame="_blank" w:tooltip="https://greatermanchester-ca.gov.uk/what-we-do/digital/strengthening-our-position-as-a-global-digital-influencer/greater-manchester-cyber-ecosystem/greater-manchester-cyber-strategy-2023-2028/" w:history="1" r:id="rId16">
        <w:r w:rsidR="0035531E">
          <w:rPr>
            <w:rStyle w:val="Hyperlink"/>
          </w:rPr>
          <w:t>https://greatermanchester-ca.gov.uk/greater-manchester-cyber-strategy-2023-2028/</w:t>
        </w:r>
      </w:hyperlink>
    </w:p>
    <w:p w:rsidRPr="000E4033" w:rsidR="0000637C" w:rsidP="0000637C" w:rsidRDefault="0000637C" w14:paraId="35B5E401" w14:textId="151E81AC">
      <w:r>
        <w:t xml:space="preserve">If you would prefer to use these posts without a URL, please replace with the text “Search Greater </w:t>
      </w:r>
      <w:r w:rsidR="0048252A">
        <w:t>Manchester</w:t>
      </w:r>
      <w:r>
        <w:t xml:space="preserve"> Cyber Strategy </w:t>
      </w:r>
      <w:r w:rsidR="0048252A">
        <w:t>on the GMCA website”</w:t>
      </w:r>
    </w:p>
    <w:p w:rsidR="00180825" w:rsidP="00D642F1" w:rsidRDefault="00F416AE" w14:paraId="0A0231AF" w14:textId="0B0FB5C4">
      <w:pPr>
        <w:pStyle w:val="Heading1"/>
      </w:pPr>
      <w:bookmarkStart w:name="_Toc151991112" w:id="15"/>
      <w:r>
        <w:t xml:space="preserve">Suggested </w:t>
      </w:r>
      <w:r w:rsidR="00180825">
        <w:t xml:space="preserve">newsletter/website </w:t>
      </w:r>
      <w:r>
        <w:t>blurb</w:t>
      </w:r>
      <w:bookmarkEnd w:id="15"/>
    </w:p>
    <w:p w:rsidR="00250EED" w:rsidP="00D642F1" w:rsidRDefault="00250EED" w14:paraId="264FABB9" w14:textId="568285D8">
      <w:pPr>
        <w:rPr>
          <w:rStyle w:val="intro"/>
        </w:rPr>
      </w:pPr>
      <w:r>
        <w:rPr>
          <w:rStyle w:val="intro"/>
        </w:rPr>
        <w:t>Greater Manchester is a city-region rapidly becoming the UK and European centre for cyber and digital ethics, trust and security. Boasting a £5bn digital economy, the location of a GCHQ hub in Manchester was the recognition of the capabilities, expertise and potential of the city region in digital security.</w:t>
      </w:r>
    </w:p>
    <w:p w:rsidR="00784621" w:rsidP="00D642F1" w:rsidRDefault="00784621" w14:paraId="3BCBE4AD" w14:textId="02F04015">
      <w:r>
        <w:t>The recently launched Greater Manchester Cyber Strategy sets out a 5-year route (2023-28) to further grow our cyber ecosystem, and through that growth, ensure a more prosperous, fairer and greener place. </w:t>
      </w:r>
    </w:p>
    <w:p w:rsidR="00250EED" w:rsidP="00D642F1" w:rsidRDefault="00A31770" w14:paraId="6AF67E47" w14:textId="36B1E569">
      <w:r>
        <w:t xml:space="preserve">The strategy </w:t>
      </w:r>
      <w:r w:rsidR="00E35778">
        <w:t>ensures</w:t>
      </w:r>
      <w:r w:rsidR="00250EED">
        <w:t xml:space="preserve"> th</w:t>
      </w:r>
      <w:r w:rsidR="00E35778">
        <w:t xml:space="preserve">at Greater Manchester </w:t>
      </w:r>
      <w:r w:rsidR="00250EED">
        <w:t xml:space="preserve">businesses, services and people </w:t>
      </w:r>
      <w:r w:rsidR="00133A07">
        <w:t>can</w:t>
      </w:r>
      <w:r w:rsidR="00250EED">
        <w:t xml:space="preserve"> operate in a safe and secure cyberspace, whilst benefitting from doing so</w:t>
      </w:r>
      <w:r>
        <w:t xml:space="preserve">. </w:t>
      </w:r>
      <w:r w:rsidR="00E35778">
        <w:t>D</w:t>
      </w:r>
      <w:r w:rsidR="00250EED">
        <w:t>igital security is about more than technology, it encompasses the ethics and trust that form the human element of a cyber secure place, in which Greater Manchester has significant strengths</w:t>
      </w:r>
      <w:r w:rsidR="00E35778">
        <w:t xml:space="preserve"> and b</w:t>
      </w:r>
      <w:r w:rsidR="00250EED">
        <w:t>y adopting a holistic approach to cyber</w:t>
      </w:r>
      <w:r w:rsidR="00642EE5">
        <w:t xml:space="preserve"> </w:t>
      </w:r>
      <w:r w:rsidR="00E35778">
        <w:t xml:space="preserve">the region </w:t>
      </w:r>
      <w:r w:rsidR="00250EED">
        <w:t xml:space="preserve">is leading the way in both developing and </w:t>
      </w:r>
      <w:r w:rsidR="00250EED">
        <w:lastRenderedPageBreak/>
        <w:t xml:space="preserve">implementing global best practice in responsible cyber security. </w:t>
      </w:r>
      <w:r w:rsidR="00642EE5">
        <w:t xml:space="preserve">This </w:t>
      </w:r>
      <w:r w:rsidR="00250EED">
        <w:t xml:space="preserve">approach </w:t>
      </w:r>
      <w:r w:rsidR="00F37147">
        <w:t xml:space="preserve">allows Greater Manchester’s </w:t>
      </w:r>
      <w:r w:rsidR="00250EED">
        <w:t xml:space="preserve">cyber ecosystem </w:t>
      </w:r>
      <w:r w:rsidR="00F37147">
        <w:t>to</w:t>
      </w:r>
      <w:r w:rsidR="00250EED">
        <w:t xml:space="preserve"> actively contributing to</w:t>
      </w:r>
      <w:r w:rsidR="00F37147">
        <w:t xml:space="preserve"> </w:t>
      </w:r>
      <w:r w:rsidR="00250EED">
        <w:t xml:space="preserve">local priorities and national government missions, </w:t>
      </w:r>
      <w:r w:rsidR="00F37147">
        <w:t xml:space="preserve">in a way </w:t>
      </w:r>
      <w:r w:rsidR="00250EED">
        <w:t>which is inclusive and responsible.</w:t>
      </w:r>
    </w:p>
    <w:p w:rsidR="00250EED" w:rsidP="00D642F1" w:rsidRDefault="00250EED" w14:paraId="7BCFC477" w14:textId="34C2BE53">
      <w:r>
        <w:t xml:space="preserve">At the heart of </w:t>
      </w:r>
      <w:r w:rsidR="00F37147">
        <w:t>Greater Manchester’s Cyber S</w:t>
      </w:r>
      <w:r>
        <w:t>trategy</w:t>
      </w:r>
      <w:r w:rsidR="00F37147">
        <w:t xml:space="preserve"> is </w:t>
      </w:r>
      <w:r>
        <w:t>shared outcomes that we</w:t>
      </w:r>
      <w:r w:rsidR="00F37147">
        <w:t xml:space="preserve"> </w:t>
      </w:r>
      <w:r>
        <w:t>strive to achieve for people, place and partnerships.</w:t>
      </w:r>
      <w:r w:rsidR="00F37147">
        <w:t xml:space="preserve"> </w:t>
      </w:r>
      <w:r>
        <w:t xml:space="preserve">The </w:t>
      </w:r>
      <w:r w:rsidR="00F37147">
        <w:t xml:space="preserve">strategy </w:t>
      </w:r>
      <w:r w:rsidR="000253CA">
        <w:t>will be delivered in partnership through the Greater Manchester</w:t>
      </w:r>
      <w:r w:rsidR="00827023">
        <w:t xml:space="preserve">’s </w:t>
      </w:r>
      <w:r w:rsidR="000253CA">
        <w:t>Cyber Advisory Group and</w:t>
      </w:r>
      <w:r>
        <w:t xml:space="preserve"> set</w:t>
      </w:r>
      <w:r w:rsidR="000253CA">
        <w:t>s</w:t>
      </w:r>
      <w:r>
        <w:t xml:space="preserve"> out the ways to achieve our vision as a world leading responsible cyber ecosystem that is driven by inclusivity and diversity for the safety, security and prosperity of Greater Manchester and the UK.</w:t>
      </w:r>
    </w:p>
    <w:p w:rsidRPr="00180825" w:rsidR="00827023" w:rsidP="00D642F1" w:rsidRDefault="00827023" w14:paraId="2557E3A2" w14:textId="704635FF">
      <w:r>
        <w:t xml:space="preserve">Find out more on Greater Manchester’s Cyber Strategy 2023-2028 </w:t>
      </w:r>
      <w:r w:rsidRPr="00B03A93" w:rsidR="00A22306">
        <w:rPr>
          <w:lang w:val="en-US"/>
        </w:rPr>
        <w:t xml:space="preserve"> </w:t>
      </w:r>
      <w:hyperlink w:tgtFrame="_blank" w:tooltip="https://greatermanchester-ca.gov.uk/what-we-do/digital/strengthening-our-position-as-a-global-digital-influencer/greater-manchester-cyber-ecosystem/greater-manchester-cyber-strategy-2023-2028/" w:history="1" r:id="rId17">
        <w:r w:rsidR="00A22306">
          <w:rPr>
            <w:rStyle w:val="Hyperlink"/>
          </w:rPr>
          <w:t>https://greatermanchester-ca.gov.uk/greater-manchester-cyber-strategy-2023-2028/</w:t>
        </w:r>
      </w:hyperlink>
    </w:p>
    <w:p w:rsidR="005568EF" w:rsidP="005568EF" w:rsidRDefault="00F416AE" w14:paraId="020DCF5C" w14:textId="5AA17774">
      <w:pPr>
        <w:pStyle w:val="Heading1"/>
      </w:pPr>
      <w:bookmarkStart w:name="_Toc151991113" w:id="16"/>
      <w:r>
        <w:t>Other assets</w:t>
      </w:r>
      <w:bookmarkEnd w:id="16"/>
    </w:p>
    <w:p w:rsidR="00827023" w:rsidP="00827023" w:rsidRDefault="00BA38BB" w14:paraId="1AC3CDAF" w14:textId="77777777">
      <w:pPr>
        <w:pStyle w:val="Heading2"/>
      </w:pPr>
      <w:bookmarkStart w:name="_Toc151991114" w:id="17"/>
      <w:r>
        <w:t>Press and media</w:t>
      </w:r>
      <w:bookmarkEnd w:id="17"/>
    </w:p>
    <w:p w:rsidR="00BA38BB" w:rsidP="00BA38BB" w:rsidRDefault="00827023" w14:paraId="6671FF05" w14:textId="3C9D38C3">
      <w:r>
        <w:t xml:space="preserve">GMCA published press release </w:t>
      </w:r>
      <w:r w:rsidR="00F24637">
        <w:t xml:space="preserve">- </w:t>
      </w:r>
      <w:hyperlink w:history="1" r:id="rId18">
        <w:r w:rsidRPr="0086331E" w:rsidR="00F24637">
          <w:rPr>
            <w:rStyle w:val="Hyperlink"/>
          </w:rPr>
          <w:t>https://greatermanchester-ca.gov.uk/news/greater-manchester-sets-vision-to-grow-world-leading-responsible-cyber-capabilities-in-five-year-plan/</w:t>
        </w:r>
      </w:hyperlink>
      <w:r w:rsidR="00F24637">
        <w:t xml:space="preserve"> (under embargo until </w:t>
      </w:r>
      <w:r w:rsidR="00AA17DA">
        <w:t>5pm Tuesday 28</w:t>
      </w:r>
      <w:r w:rsidRPr="00AA17DA" w:rsidR="00AA17DA">
        <w:rPr>
          <w:vertAlign w:val="superscript"/>
        </w:rPr>
        <w:t>th</w:t>
      </w:r>
      <w:r w:rsidR="00AA17DA">
        <w:t xml:space="preserve"> November)</w:t>
      </w:r>
    </w:p>
    <w:p w:rsidR="00827023" w:rsidP="00827023" w:rsidRDefault="00827023" w14:paraId="1FDE7D63" w14:textId="110FC136">
      <w:pPr>
        <w:pStyle w:val="Heading2"/>
      </w:pPr>
      <w:bookmarkStart w:name="_Toc151991115" w:id="18"/>
      <w:r>
        <w:t>Case studies</w:t>
      </w:r>
      <w:bookmarkEnd w:id="18"/>
    </w:p>
    <w:p w:rsidR="00827023" w:rsidP="00B76EA8" w:rsidRDefault="00000000" w14:paraId="57E5D2A7" w14:textId="66836C7F">
      <w:pPr>
        <w:pStyle w:val="ListParagraph"/>
        <w:numPr>
          <w:ilvl w:val="0"/>
          <w:numId w:val="5"/>
        </w:numPr>
      </w:pPr>
      <w:hyperlink w:history="1" r:id="rId19">
        <w:r w:rsidRPr="00E6093B" w:rsidR="000E276E">
          <w:rPr>
            <w:rStyle w:val="Hyperlink"/>
          </w:rPr>
          <w:t>https://www.greatermanchester-ca.gov.uk/what-we-do/digital/case-studies/case-study-6point6-greater-manchester-is-the-right-place-for-us/</w:t>
        </w:r>
      </w:hyperlink>
      <w:r w:rsidR="000E276E">
        <w:t xml:space="preserve"> </w:t>
      </w:r>
    </w:p>
    <w:p w:rsidR="000E276E" w:rsidP="00B76EA8" w:rsidRDefault="00000000" w14:paraId="4920FE63" w14:textId="336FBCC4">
      <w:pPr>
        <w:pStyle w:val="ListParagraph"/>
        <w:numPr>
          <w:ilvl w:val="0"/>
          <w:numId w:val="5"/>
        </w:numPr>
      </w:pPr>
      <w:hyperlink w:history="1" r:id="rId20">
        <w:r w:rsidRPr="00E6093B" w:rsidR="000E276E">
          <w:rPr>
            <w:rStyle w:val="Hyperlink"/>
          </w:rPr>
          <w:t>https://www.greatermanchester-ca.gov.uk/what-we-do/digital/case-studies/case-study-creating-a-student-community-with-cyber-security/</w:t>
        </w:r>
      </w:hyperlink>
      <w:r w:rsidR="000E276E">
        <w:t xml:space="preserve"> </w:t>
      </w:r>
    </w:p>
    <w:p w:rsidR="00A0025B" w:rsidP="00E3098A" w:rsidRDefault="00A0025B" w14:paraId="2FE6EC82" w14:textId="21343088">
      <w:pPr>
        <w:pStyle w:val="Heading2"/>
      </w:pPr>
      <w:bookmarkStart w:name="_Toc151991116" w:id="19"/>
      <w:r>
        <w:t>Video</w:t>
      </w:r>
      <w:bookmarkEnd w:id="19"/>
    </w:p>
    <w:p w:rsidRPr="00284B25" w:rsidR="00284B25" w:rsidP="00284B25" w:rsidRDefault="00AA2586" w14:paraId="76ECB7ED" w14:textId="264F3B77">
      <w:pPr>
        <w:pStyle w:val="ListParagraph"/>
        <w:numPr>
          <w:ilvl w:val="0"/>
          <w:numId w:val="6"/>
        </w:numPr>
      </w:pPr>
      <w:r>
        <w:t xml:space="preserve">58 </w:t>
      </w:r>
      <w:r w:rsidR="00284B25">
        <w:t xml:space="preserve">second video describing the Greater Manchester Cyber Strategy </w:t>
      </w:r>
      <w:r w:rsidR="001361FC">
        <w:t xml:space="preserve">- </w:t>
      </w:r>
      <w:hyperlink w:history="1" r:id="rId21">
        <w:r w:rsidRPr="005953AA" w:rsidR="001361FC">
          <w:rPr>
            <w:rStyle w:val="Hyperlink"/>
          </w:rPr>
          <w:t>https://youtu.be/oU2T4LJB6vA?feature=shared</w:t>
        </w:r>
      </w:hyperlink>
      <w:r w:rsidR="001361FC">
        <w:t xml:space="preserve"> (please email if you would like the video file)</w:t>
      </w:r>
    </w:p>
    <w:p w:rsidR="00A0025B" w:rsidP="00827023" w:rsidRDefault="00A0025B" w14:paraId="4D0130D2" w14:textId="22483C23">
      <w:r>
        <w:t xml:space="preserve">Short video clips from organisations within Greater Manchester’s cyber ecosystem </w:t>
      </w:r>
      <w:r w:rsidR="00E3098A">
        <w:t>talking about strengths and ecosystem outputs.</w:t>
      </w:r>
    </w:p>
    <w:p w:rsidR="00E3098A" w:rsidP="00C20014" w:rsidRDefault="006E0CE0" w14:paraId="22CC52D2" w14:textId="0B4EB421">
      <w:pPr>
        <w:pStyle w:val="ListParagraph"/>
        <w:numPr>
          <w:ilvl w:val="0"/>
          <w:numId w:val="4"/>
        </w:numPr>
      </w:pPr>
      <w:r>
        <w:t xml:space="preserve">Professor Daniel Dresner, </w:t>
      </w:r>
      <w:r w:rsidR="00C20014">
        <w:t>Professor</w:t>
      </w:r>
      <w:r>
        <w:t xml:space="preserve"> of Cyber Security at University of Manchester (UoM). UoM are members of Greater Manchester’s Cyber Advisory Group</w:t>
      </w:r>
    </w:p>
    <w:p w:rsidR="00C20014" w:rsidP="00C20014" w:rsidRDefault="00C20014" w14:paraId="7085A68A" w14:textId="77777777">
      <w:pPr>
        <w:pStyle w:val="ListParagraph"/>
        <w:numPr>
          <w:ilvl w:val="0"/>
          <w:numId w:val="4"/>
        </w:numPr>
      </w:pPr>
      <w:r>
        <w:t>Lauren Monks, Director of Strategy and Operations, IN4 Group. IN4 Group are members of Greater Manchester’s Cyber Advisory Group</w:t>
      </w:r>
    </w:p>
    <w:p w:rsidR="00C20014" w:rsidP="00C20014" w:rsidRDefault="002414B3" w14:paraId="152ABCC4" w14:textId="1C1C08F3">
      <w:pPr>
        <w:pStyle w:val="ListParagraph"/>
        <w:numPr>
          <w:ilvl w:val="0"/>
          <w:numId w:val="4"/>
        </w:numPr>
      </w:pPr>
      <w:r>
        <w:t xml:space="preserve">Gary Conner, Sales Director, </w:t>
      </w:r>
      <w:proofErr w:type="spellStart"/>
      <w:r>
        <w:t>Wardwiz</w:t>
      </w:r>
      <w:proofErr w:type="spellEnd"/>
      <w:r>
        <w:t xml:space="preserve"> UK. </w:t>
      </w:r>
      <w:proofErr w:type="spellStart"/>
      <w:r>
        <w:t>Wardwiz</w:t>
      </w:r>
      <w:proofErr w:type="spellEnd"/>
      <w:r>
        <w:t xml:space="preserve"> are based in Greater Manchester’ Digital Security Hub (</w:t>
      </w:r>
      <w:proofErr w:type="spellStart"/>
      <w:r>
        <w:t>DiSH</w:t>
      </w:r>
      <w:proofErr w:type="spellEnd"/>
      <w:r>
        <w:t>)</w:t>
      </w:r>
    </w:p>
    <w:p w:rsidR="006E0CE0" w:rsidP="00827023" w:rsidRDefault="002414B3" w14:paraId="23C67697" w14:textId="1D4DBF22">
      <w:pPr>
        <w:pStyle w:val="ListParagraph"/>
        <w:numPr>
          <w:ilvl w:val="0"/>
          <w:numId w:val="4"/>
        </w:numPr>
      </w:pPr>
      <w:r>
        <w:t xml:space="preserve">Janet Coulthurst, </w:t>
      </w:r>
      <w:r w:rsidR="00B76EA8">
        <w:t>Chief of Staff, 6point6. 6point6 are based in Greater Manchester’ Digital Security Hub (</w:t>
      </w:r>
      <w:proofErr w:type="spellStart"/>
      <w:r w:rsidR="00B76EA8">
        <w:t>DiSH</w:t>
      </w:r>
      <w:proofErr w:type="spellEnd"/>
      <w:r w:rsidR="00B76EA8">
        <w:t>)</w:t>
      </w:r>
    </w:p>
    <w:p w:rsidR="00BA2573" w:rsidP="00BA2573" w:rsidRDefault="00BA2573" w14:paraId="486E2BAF" w14:textId="77777777"/>
    <w:p w:rsidR="00BA2573" w:rsidP="00BA2573" w:rsidRDefault="00BA2573" w14:paraId="32CB4374" w14:textId="155508D8">
      <w:r w:rsidR="00BA2573">
        <w:rPr/>
        <w:t>All 4 can be downloaded from</w:t>
      </w:r>
      <w:r w:rsidR="7E33790D">
        <w:rPr/>
        <w:t xml:space="preserve"> </w:t>
      </w:r>
      <w:hyperlink r:id="R01ef038618d449e0">
        <w:r w:rsidRPr="3C3BD063" w:rsidR="7E33790D">
          <w:rPr>
            <w:rStyle w:val="Hyperlink"/>
          </w:rPr>
          <w:t>https://we.tl/t-4RxXpKqZwj</w:t>
        </w:r>
      </w:hyperlink>
      <w:r w:rsidR="7E33790D">
        <w:rPr/>
        <w:t xml:space="preserve"> </w:t>
      </w:r>
      <w:r w:rsidR="009C5E63">
        <w:rPr/>
        <w:t xml:space="preserve">if this link has </w:t>
      </w:r>
      <w:r w:rsidR="009C5E63">
        <w:rPr/>
        <w:t>expired</w:t>
      </w:r>
      <w:r w:rsidR="009C5E63">
        <w:rPr/>
        <w:t xml:space="preserve"> please email </w:t>
      </w:r>
      <w:hyperlink r:id="R130eb81023cc410f">
        <w:r w:rsidRPr="3C3BD063" w:rsidR="009C5E63">
          <w:rPr>
            <w:rStyle w:val="Hyperlink"/>
          </w:rPr>
          <w:t>lauren.millward@greatermanchester-ca.gov.uk</w:t>
        </w:r>
      </w:hyperlink>
      <w:r w:rsidR="009C5E63">
        <w:rPr/>
        <w:t xml:space="preserve"> </w:t>
      </w:r>
    </w:p>
    <w:p w:rsidR="007A4C6F" w:rsidP="007A4C6F" w:rsidRDefault="007A4C6F" w14:paraId="3F1A64C9" w14:textId="001C9760">
      <w:pPr>
        <w:pStyle w:val="Heading2"/>
      </w:pPr>
      <w:bookmarkStart w:name="_Toc151991117" w:id="20"/>
      <w:r>
        <w:t>Graphics</w:t>
      </w:r>
      <w:bookmarkEnd w:id="20"/>
      <w:r>
        <w:t xml:space="preserve"> </w:t>
      </w:r>
    </w:p>
    <w:p w:rsidRPr="00827023" w:rsidR="007A4C6F" w:rsidP="007A4C6F" w:rsidRDefault="007A4C6F" w14:paraId="50D5C164" w14:textId="7ACE3ED4">
      <w:r>
        <w:t>Several graphics provided with this toolkit that describe the strategy along with three quote graphics.</w:t>
      </w:r>
    </w:p>
    <w:p w:rsidR="005568EF" w:rsidP="00E94607" w:rsidRDefault="00E94607" w14:paraId="2433E176" w14:textId="7FE904BE">
      <w:pPr>
        <w:pStyle w:val="Heading2"/>
      </w:pPr>
      <w:bookmarkStart w:name="_Toc151991118" w:id="21"/>
      <w:r>
        <w:t>Graphic</w:t>
      </w:r>
      <w:r w:rsidR="005568EF">
        <w:t xml:space="preserve"> alt text</w:t>
      </w:r>
      <w:bookmarkEnd w:id="21"/>
    </w:p>
    <w:p w:rsidRPr="00497E67" w:rsidR="000575F1" w:rsidP="000575F1" w:rsidRDefault="007F75E3" w14:paraId="53EDA229" w14:textId="6AF80AD6">
      <w:pPr>
        <w:rPr>
          <w:b/>
          <w:bCs/>
        </w:rPr>
      </w:pPr>
      <w:r w:rsidRPr="00497E67">
        <w:rPr>
          <w:b/>
          <w:bCs/>
        </w:rPr>
        <w:t>TITLE: GM Cyber Strategy cover graphic</w:t>
      </w:r>
    </w:p>
    <w:p w:rsidR="005F4B80" w:rsidP="000575F1" w:rsidRDefault="007F75E3" w14:paraId="239A84E6" w14:textId="77777777">
      <w:r>
        <w:t xml:space="preserve">Graphic with Greater Manchester Doing Digital Differently logo. </w:t>
      </w:r>
      <w:r w:rsidR="005F4B80">
        <w:t>And image of MediaCityUK and an image of a group of people working at a screen. Text reads Greater Manchester Cyber Strategy 2023-2028.</w:t>
      </w:r>
    </w:p>
    <w:p w:rsidRPr="00497E67" w:rsidR="00E709AF" w:rsidP="00E709AF" w:rsidRDefault="00E709AF" w14:paraId="37DFD15B" w14:textId="654DAA18">
      <w:pPr>
        <w:rPr>
          <w:b/>
          <w:bCs/>
        </w:rPr>
      </w:pPr>
      <w:r w:rsidRPr="00497E67">
        <w:rPr>
          <w:b/>
          <w:bCs/>
        </w:rPr>
        <w:t>TITLE: GM Cyber Strategy – 5 pillars</w:t>
      </w:r>
    </w:p>
    <w:p w:rsidRPr="00AB61C8" w:rsidR="00AB61C8" w:rsidP="00AB61C8" w:rsidRDefault="00651884" w14:paraId="64AD2970" w14:textId="0B135BC2">
      <w:r>
        <w:t xml:space="preserve">Graphic with title the five pillars of our strategy. Text reads </w:t>
      </w:r>
      <w:r w:rsidRPr="00AB61C8" w:rsidR="00AB61C8">
        <w:t>Our strategy sets out the five pillars guiding and organising the specific actions we will take to deliver this strategy successfully by 2028</w:t>
      </w:r>
      <w:r w:rsidR="00AB61C8">
        <w:t xml:space="preserve"> 01. </w:t>
      </w:r>
      <w:r w:rsidRPr="00AB61C8" w:rsidR="00AB61C8">
        <w:t>Bold and ambitious collaboration</w:t>
      </w:r>
      <w:r w:rsidR="00AB61C8">
        <w:t xml:space="preserve">. 02. </w:t>
      </w:r>
      <w:r w:rsidRPr="00AB61C8" w:rsidR="00AB61C8">
        <w:t>Driving innovation and investment</w:t>
      </w:r>
      <w:r w:rsidR="00AB61C8">
        <w:t xml:space="preserve">. 03. </w:t>
      </w:r>
      <w:r w:rsidRPr="00AB61C8" w:rsidR="00AB61C8">
        <w:t>Creating accessible routes into cyber</w:t>
      </w:r>
      <w:r w:rsidR="00AB61C8">
        <w:t xml:space="preserve">. 04. </w:t>
      </w:r>
      <w:r w:rsidRPr="00AB61C8" w:rsidR="00AB61C8">
        <w:t>Representing</w:t>
      </w:r>
      <w:r w:rsidR="00AB61C8">
        <w:t xml:space="preserve"> </w:t>
      </w:r>
      <w:r w:rsidRPr="00AB61C8" w:rsidR="00AB61C8">
        <w:t>diversity in Greater Manchester</w:t>
      </w:r>
      <w:r w:rsidR="00D20996">
        <w:t xml:space="preserve">. 05. </w:t>
      </w:r>
      <w:r w:rsidRPr="00D20996" w:rsidR="00D20996">
        <w:t>Promoting cyber and being a global influencer</w:t>
      </w:r>
      <w:r w:rsidR="00D20996">
        <w:t>.</w:t>
      </w:r>
    </w:p>
    <w:p w:rsidRPr="00497E67" w:rsidR="00D20996" w:rsidP="00D20996" w:rsidRDefault="00D20996" w14:paraId="0F9593F4" w14:textId="4DE2AF43">
      <w:pPr>
        <w:rPr>
          <w:b/>
          <w:bCs/>
        </w:rPr>
      </w:pPr>
      <w:r w:rsidRPr="00497E67">
        <w:rPr>
          <w:b/>
          <w:bCs/>
        </w:rPr>
        <w:t>TITLE: GM Cyber Strategy – at our heart</w:t>
      </w:r>
    </w:p>
    <w:p w:rsidR="004F4811" w:rsidP="004F4811" w:rsidRDefault="009075B5" w14:paraId="259AAAAE" w14:textId="030F6033">
      <w:r>
        <w:t xml:space="preserve">Graphic with text </w:t>
      </w:r>
      <w:r w:rsidR="004F4811">
        <w:t>a</w:t>
      </w:r>
      <w:r w:rsidRPr="004F4811" w:rsidR="004F4811">
        <w:t>t the heart of our strategy, we have shared outcomes that we will strive to achieve for</w:t>
      </w:r>
      <w:r w:rsidR="004F4811">
        <w:t xml:space="preserve">. Icon of group of people and text our people - </w:t>
      </w:r>
      <w:r w:rsidRPr="004F4811" w:rsidR="004F4811">
        <w:t>Empowered and resilient citizens and communities</w:t>
      </w:r>
      <w:r w:rsidR="004F4811">
        <w:t xml:space="preserve">, </w:t>
      </w:r>
      <w:r w:rsidRPr="004F4811" w:rsidR="004F4811">
        <w:t>Cyber savvy and inspired children and young people</w:t>
      </w:r>
      <w:r w:rsidR="004F4811">
        <w:t xml:space="preserve">, </w:t>
      </w:r>
      <w:r w:rsidRPr="004F4811" w:rsidR="004F4811">
        <w:t>A diverse and inclusive talent pool</w:t>
      </w:r>
      <w:r w:rsidR="004F4811">
        <w:t xml:space="preserve">. Our place </w:t>
      </w:r>
      <w:r w:rsidRPr="004F4811" w:rsidR="004F4811">
        <w:t>Cyber reflected in decision making across the city region</w:t>
      </w:r>
      <w:r w:rsidR="004F4811">
        <w:t xml:space="preserve">, </w:t>
      </w:r>
      <w:r w:rsidRPr="004F4811" w:rsidR="004F4811">
        <w:t>A distinct, vibrant ecosystem</w:t>
      </w:r>
      <w:r w:rsidR="004F4811">
        <w:t xml:space="preserve">, </w:t>
      </w:r>
      <w:r w:rsidRPr="004F4811" w:rsidR="004F4811">
        <w:t>Cyber secure and trusted public services</w:t>
      </w:r>
      <w:r w:rsidR="004F4811">
        <w:t xml:space="preserve">, </w:t>
      </w:r>
      <w:r w:rsidRPr="004F4811" w:rsidR="004F4811">
        <w:t>A recognised, integrated world-leading cyber research and innovation centre</w:t>
      </w:r>
      <w:r w:rsidR="004F4811">
        <w:t xml:space="preserve">. Our partnerships - </w:t>
      </w:r>
      <w:r w:rsidRPr="004F4811" w:rsidR="004F4811">
        <w:t>Globally recognised brand values</w:t>
      </w:r>
      <w:r w:rsidR="004F4811">
        <w:t xml:space="preserve">, </w:t>
      </w:r>
      <w:r w:rsidRPr="004F4811" w:rsidR="004F4811">
        <w:t>A collaboration led approach to regional and global partnerships</w:t>
      </w:r>
      <w:r w:rsidR="004F4811">
        <w:t xml:space="preserve">, </w:t>
      </w:r>
      <w:r w:rsidRPr="004F4811" w:rsidR="004F4811">
        <w:t>A shared ownership and democratic legitimac</w:t>
      </w:r>
      <w:r w:rsidR="004F4811">
        <w:t>y.</w:t>
      </w:r>
    </w:p>
    <w:p w:rsidR="00497E67" w:rsidP="00497E67" w:rsidRDefault="00497E67" w14:paraId="69FEC928" w14:textId="38BD248B">
      <w:pPr>
        <w:rPr>
          <w:b/>
          <w:bCs/>
        </w:rPr>
      </w:pPr>
      <w:r w:rsidRPr="00497E67">
        <w:rPr>
          <w:b/>
          <w:bCs/>
        </w:rPr>
        <w:t xml:space="preserve">TITLE: GM Cyber Strategy – </w:t>
      </w:r>
      <w:r>
        <w:rPr>
          <w:b/>
          <w:bCs/>
        </w:rPr>
        <w:t>Vic Knight quote</w:t>
      </w:r>
    </w:p>
    <w:p w:rsidRPr="0061615C" w:rsidR="008A174D" w:rsidP="0061615C" w:rsidRDefault="008A174D" w14:paraId="6B8CA428" w14:textId="4B7D1E89">
      <w:r w:rsidRPr="0061615C">
        <w:t>“This strategy will drive forward an inclusive, resilient and prosperous economy for Greater Manchester and for the North. It will ensure that we build upon our bold and ambitious strategy to foster collaborations, drive innovation and investment whilst creating accessible routes to careers in cyber and celebrating diversity across the sector.”</w:t>
      </w:r>
      <w:r w:rsidR="0061615C">
        <w:t xml:space="preserve"> </w:t>
      </w:r>
      <w:r w:rsidRPr="0061615C">
        <w:t>Victoria Knight</w:t>
      </w:r>
      <w:r w:rsidR="0061615C">
        <w:t xml:space="preserve">, </w:t>
      </w:r>
      <w:r w:rsidRPr="0061615C">
        <w:t>Chair of Greater Manchester’s Cyber Advisory Group</w:t>
      </w:r>
      <w:r w:rsidR="0061615C">
        <w:t xml:space="preserve">. </w:t>
      </w:r>
      <w:r w:rsidRPr="0061615C">
        <w:t>Strategic Campaigns Director at BAE Systems</w:t>
      </w:r>
    </w:p>
    <w:p w:rsidR="0061615C" w:rsidP="0061615C" w:rsidRDefault="008A174D" w14:paraId="66E802FE" w14:textId="77777777">
      <w:pPr>
        <w:rPr>
          <w:b/>
          <w:bCs/>
        </w:rPr>
      </w:pPr>
      <w:r w:rsidRPr="00497E67">
        <w:rPr>
          <w:b/>
          <w:bCs/>
        </w:rPr>
        <w:t xml:space="preserve">TITLE: GM Cyber Strategy – </w:t>
      </w:r>
      <w:r>
        <w:rPr>
          <w:b/>
          <w:bCs/>
        </w:rPr>
        <w:t>Cllr Peel quote 1</w:t>
      </w:r>
    </w:p>
    <w:p w:rsidRPr="0061615C" w:rsidR="0061615C" w:rsidP="0061615C" w:rsidRDefault="0061615C" w14:paraId="239C855C" w14:textId="5B698B4D">
      <w:pPr>
        <w:rPr>
          <w:rStyle w:val="oypena"/>
          <w:b/>
          <w:bCs/>
        </w:rPr>
      </w:pPr>
      <w:r>
        <w:rPr>
          <w:rStyle w:val="oypena"/>
          <w:color w:val="000000"/>
        </w:rPr>
        <w:lastRenderedPageBreak/>
        <w:t>“Through greater collaboration, innovation and skills development we have a real opportunity to deliver improved productivity and resilience that benefits businesses and individuals across Greater Manchester. Having a cyber strategy for the region is key.” Cllr Nick Peel, GMCA Lead for Digital</w:t>
      </w:r>
    </w:p>
    <w:p w:rsidR="0061615C" w:rsidP="0061615C" w:rsidRDefault="0061615C" w14:paraId="2D165562" w14:textId="77777777">
      <w:pPr>
        <w:rPr>
          <w:b/>
          <w:bCs/>
        </w:rPr>
      </w:pPr>
      <w:r w:rsidRPr="00497E67">
        <w:rPr>
          <w:b/>
          <w:bCs/>
        </w:rPr>
        <w:t xml:space="preserve">TITLE: GM Cyber Strategy – </w:t>
      </w:r>
      <w:r>
        <w:rPr>
          <w:b/>
          <w:bCs/>
        </w:rPr>
        <w:t>Cllr Peel quote 2</w:t>
      </w:r>
    </w:p>
    <w:p w:rsidRPr="0000637C" w:rsidR="007B22DD" w:rsidP="007B22DD" w:rsidRDefault="0061615C" w14:paraId="6C7868C9" w14:textId="5CBD14E0">
      <w:pPr>
        <w:rPr>
          <w:b/>
          <w:bCs/>
        </w:rPr>
      </w:pPr>
      <w:r>
        <w:rPr>
          <w:rStyle w:val="oypena"/>
          <w:color w:val="000000"/>
        </w:rPr>
        <w:t>“We know that growth of our cyber sector will lead to the creation of high value jobs, which, in turn will contribute to a greener, fairer and more prosperous Greater Manchester. We’re ensuring community engagement is throughout our plans and drawing in cyber talent from across the region.” Cllr Nick Peel, GMCA Lead for Digital</w:t>
      </w:r>
    </w:p>
    <w:sectPr w:rsidRPr="0000637C" w:rsidR="007B22DD" w:rsidSect="00913EF0">
      <w:headerReference w:type="default" r:id="rId2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A1059" w:rsidP="00A42EAD" w:rsidRDefault="006A1059" w14:paraId="2FB300AD" w14:textId="77777777">
      <w:pPr>
        <w:spacing w:after="0" w:line="240" w:lineRule="auto"/>
      </w:pPr>
      <w:r>
        <w:separator/>
      </w:r>
    </w:p>
  </w:endnote>
  <w:endnote w:type="continuationSeparator" w:id="0">
    <w:p w:rsidR="006A1059" w:rsidP="00A42EAD" w:rsidRDefault="006A1059" w14:paraId="53126C4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A1059" w:rsidP="00A42EAD" w:rsidRDefault="006A1059" w14:paraId="570A3B25" w14:textId="77777777">
      <w:pPr>
        <w:spacing w:after="0" w:line="240" w:lineRule="auto"/>
      </w:pPr>
      <w:r>
        <w:separator/>
      </w:r>
    </w:p>
  </w:footnote>
  <w:footnote w:type="continuationSeparator" w:id="0">
    <w:p w:rsidR="006A1059" w:rsidP="00A42EAD" w:rsidRDefault="006A1059" w14:paraId="18E2373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42EAD" w:rsidP="00A42EAD" w:rsidRDefault="00A42EAD" w14:paraId="494BDA8A" w14:textId="57C1A133">
    <w:pPr>
      <w:pStyle w:val="Header"/>
      <w:jc w:val="right"/>
    </w:pPr>
    <w:r>
      <w:rPr>
        <w:noProof/>
      </w:rPr>
      <w:drawing>
        <wp:inline distT="0" distB="0" distL="0" distR="0" wp14:anchorId="3A520089" wp14:editId="76EB6DE5">
          <wp:extent cx="1949570" cy="705704"/>
          <wp:effectExtent l="0" t="0" r="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2035" cy="7174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90"/>
    <w:multiLevelType w:val="hybridMultilevel"/>
    <w:tmpl w:val="805E181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BD51D2D"/>
    <w:multiLevelType w:val="hybridMultilevel"/>
    <w:tmpl w:val="0DDE81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0216BF2"/>
    <w:multiLevelType w:val="hybridMultilevel"/>
    <w:tmpl w:val="D0AAB76A"/>
    <w:lvl w:ilvl="0" w:tplc="126E7D8C">
      <w:start w:val="1"/>
      <w:numFmt w:val="bullet"/>
      <w:lvlText w:val="•"/>
      <w:lvlJc w:val="left"/>
      <w:pPr>
        <w:tabs>
          <w:tab w:val="num" w:pos="720"/>
        </w:tabs>
        <w:ind w:left="720" w:hanging="360"/>
      </w:pPr>
      <w:rPr>
        <w:rFonts w:hint="default" w:ascii="Times New Roman" w:hAnsi="Times New Roman"/>
      </w:rPr>
    </w:lvl>
    <w:lvl w:ilvl="1" w:tplc="CE5633C4" w:tentative="1">
      <w:start w:val="1"/>
      <w:numFmt w:val="bullet"/>
      <w:lvlText w:val="•"/>
      <w:lvlJc w:val="left"/>
      <w:pPr>
        <w:tabs>
          <w:tab w:val="num" w:pos="1440"/>
        </w:tabs>
        <w:ind w:left="1440" w:hanging="360"/>
      </w:pPr>
      <w:rPr>
        <w:rFonts w:hint="default" w:ascii="Times New Roman" w:hAnsi="Times New Roman"/>
      </w:rPr>
    </w:lvl>
    <w:lvl w:ilvl="2" w:tplc="3926F8BA" w:tentative="1">
      <w:start w:val="1"/>
      <w:numFmt w:val="bullet"/>
      <w:lvlText w:val="•"/>
      <w:lvlJc w:val="left"/>
      <w:pPr>
        <w:tabs>
          <w:tab w:val="num" w:pos="2160"/>
        </w:tabs>
        <w:ind w:left="2160" w:hanging="360"/>
      </w:pPr>
      <w:rPr>
        <w:rFonts w:hint="default" w:ascii="Times New Roman" w:hAnsi="Times New Roman"/>
      </w:rPr>
    </w:lvl>
    <w:lvl w:ilvl="3" w:tplc="9136477C" w:tentative="1">
      <w:start w:val="1"/>
      <w:numFmt w:val="bullet"/>
      <w:lvlText w:val="•"/>
      <w:lvlJc w:val="left"/>
      <w:pPr>
        <w:tabs>
          <w:tab w:val="num" w:pos="2880"/>
        </w:tabs>
        <w:ind w:left="2880" w:hanging="360"/>
      </w:pPr>
      <w:rPr>
        <w:rFonts w:hint="default" w:ascii="Times New Roman" w:hAnsi="Times New Roman"/>
      </w:rPr>
    </w:lvl>
    <w:lvl w:ilvl="4" w:tplc="D7B4BE30" w:tentative="1">
      <w:start w:val="1"/>
      <w:numFmt w:val="bullet"/>
      <w:lvlText w:val="•"/>
      <w:lvlJc w:val="left"/>
      <w:pPr>
        <w:tabs>
          <w:tab w:val="num" w:pos="3600"/>
        </w:tabs>
        <w:ind w:left="3600" w:hanging="360"/>
      </w:pPr>
      <w:rPr>
        <w:rFonts w:hint="default" w:ascii="Times New Roman" w:hAnsi="Times New Roman"/>
      </w:rPr>
    </w:lvl>
    <w:lvl w:ilvl="5" w:tplc="AB901F5C" w:tentative="1">
      <w:start w:val="1"/>
      <w:numFmt w:val="bullet"/>
      <w:lvlText w:val="•"/>
      <w:lvlJc w:val="left"/>
      <w:pPr>
        <w:tabs>
          <w:tab w:val="num" w:pos="4320"/>
        </w:tabs>
        <w:ind w:left="4320" w:hanging="360"/>
      </w:pPr>
      <w:rPr>
        <w:rFonts w:hint="default" w:ascii="Times New Roman" w:hAnsi="Times New Roman"/>
      </w:rPr>
    </w:lvl>
    <w:lvl w:ilvl="6" w:tplc="8D207904" w:tentative="1">
      <w:start w:val="1"/>
      <w:numFmt w:val="bullet"/>
      <w:lvlText w:val="•"/>
      <w:lvlJc w:val="left"/>
      <w:pPr>
        <w:tabs>
          <w:tab w:val="num" w:pos="5040"/>
        </w:tabs>
        <w:ind w:left="5040" w:hanging="360"/>
      </w:pPr>
      <w:rPr>
        <w:rFonts w:hint="default" w:ascii="Times New Roman" w:hAnsi="Times New Roman"/>
      </w:rPr>
    </w:lvl>
    <w:lvl w:ilvl="7" w:tplc="F8E4FB54" w:tentative="1">
      <w:start w:val="1"/>
      <w:numFmt w:val="bullet"/>
      <w:lvlText w:val="•"/>
      <w:lvlJc w:val="left"/>
      <w:pPr>
        <w:tabs>
          <w:tab w:val="num" w:pos="5760"/>
        </w:tabs>
        <w:ind w:left="5760" w:hanging="360"/>
      </w:pPr>
      <w:rPr>
        <w:rFonts w:hint="default" w:ascii="Times New Roman" w:hAnsi="Times New Roman"/>
      </w:rPr>
    </w:lvl>
    <w:lvl w:ilvl="8" w:tplc="4752805C" w:tentative="1">
      <w:start w:val="1"/>
      <w:numFmt w:val="bullet"/>
      <w:lvlText w:val="•"/>
      <w:lvlJc w:val="left"/>
      <w:pPr>
        <w:tabs>
          <w:tab w:val="num" w:pos="6480"/>
        </w:tabs>
        <w:ind w:left="6480" w:hanging="360"/>
      </w:pPr>
      <w:rPr>
        <w:rFonts w:hint="default" w:ascii="Times New Roman" w:hAnsi="Times New Roman"/>
      </w:rPr>
    </w:lvl>
  </w:abstractNum>
  <w:abstractNum w:abstractNumId="3" w15:restartNumberingAfterBreak="0">
    <w:nsid w:val="25B834ED"/>
    <w:multiLevelType w:val="hybridMultilevel"/>
    <w:tmpl w:val="555614E8"/>
    <w:lvl w:ilvl="0" w:tplc="5AD283FC">
      <w:start w:val="1"/>
      <w:numFmt w:val="bullet"/>
      <w:lvlText w:val="•"/>
      <w:lvlJc w:val="left"/>
      <w:pPr>
        <w:tabs>
          <w:tab w:val="num" w:pos="720"/>
        </w:tabs>
        <w:ind w:left="720" w:hanging="360"/>
      </w:pPr>
      <w:rPr>
        <w:rFonts w:hint="default" w:ascii="Times New Roman" w:hAnsi="Times New Roman"/>
      </w:rPr>
    </w:lvl>
    <w:lvl w:ilvl="1" w:tplc="EBDE50BE" w:tentative="1">
      <w:start w:val="1"/>
      <w:numFmt w:val="bullet"/>
      <w:lvlText w:val="•"/>
      <w:lvlJc w:val="left"/>
      <w:pPr>
        <w:tabs>
          <w:tab w:val="num" w:pos="1440"/>
        </w:tabs>
        <w:ind w:left="1440" w:hanging="360"/>
      </w:pPr>
      <w:rPr>
        <w:rFonts w:hint="default" w:ascii="Times New Roman" w:hAnsi="Times New Roman"/>
      </w:rPr>
    </w:lvl>
    <w:lvl w:ilvl="2" w:tplc="0922C840" w:tentative="1">
      <w:start w:val="1"/>
      <w:numFmt w:val="bullet"/>
      <w:lvlText w:val="•"/>
      <w:lvlJc w:val="left"/>
      <w:pPr>
        <w:tabs>
          <w:tab w:val="num" w:pos="2160"/>
        </w:tabs>
        <w:ind w:left="2160" w:hanging="360"/>
      </w:pPr>
      <w:rPr>
        <w:rFonts w:hint="default" w:ascii="Times New Roman" w:hAnsi="Times New Roman"/>
      </w:rPr>
    </w:lvl>
    <w:lvl w:ilvl="3" w:tplc="EDE64CE2" w:tentative="1">
      <w:start w:val="1"/>
      <w:numFmt w:val="bullet"/>
      <w:lvlText w:val="•"/>
      <w:lvlJc w:val="left"/>
      <w:pPr>
        <w:tabs>
          <w:tab w:val="num" w:pos="2880"/>
        </w:tabs>
        <w:ind w:left="2880" w:hanging="360"/>
      </w:pPr>
      <w:rPr>
        <w:rFonts w:hint="default" w:ascii="Times New Roman" w:hAnsi="Times New Roman"/>
      </w:rPr>
    </w:lvl>
    <w:lvl w:ilvl="4" w:tplc="E8A00974" w:tentative="1">
      <w:start w:val="1"/>
      <w:numFmt w:val="bullet"/>
      <w:lvlText w:val="•"/>
      <w:lvlJc w:val="left"/>
      <w:pPr>
        <w:tabs>
          <w:tab w:val="num" w:pos="3600"/>
        </w:tabs>
        <w:ind w:left="3600" w:hanging="360"/>
      </w:pPr>
      <w:rPr>
        <w:rFonts w:hint="default" w:ascii="Times New Roman" w:hAnsi="Times New Roman"/>
      </w:rPr>
    </w:lvl>
    <w:lvl w:ilvl="5" w:tplc="ED2C4EE4" w:tentative="1">
      <w:start w:val="1"/>
      <w:numFmt w:val="bullet"/>
      <w:lvlText w:val="•"/>
      <w:lvlJc w:val="left"/>
      <w:pPr>
        <w:tabs>
          <w:tab w:val="num" w:pos="4320"/>
        </w:tabs>
        <w:ind w:left="4320" w:hanging="360"/>
      </w:pPr>
      <w:rPr>
        <w:rFonts w:hint="default" w:ascii="Times New Roman" w:hAnsi="Times New Roman"/>
      </w:rPr>
    </w:lvl>
    <w:lvl w:ilvl="6" w:tplc="DB3AF29A" w:tentative="1">
      <w:start w:val="1"/>
      <w:numFmt w:val="bullet"/>
      <w:lvlText w:val="•"/>
      <w:lvlJc w:val="left"/>
      <w:pPr>
        <w:tabs>
          <w:tab w:val="num" w:pos="5040"/>
        </w:tabs>
        <w:ind w:left="5040" w:hanging="360"/>
      </w:pPr>
      <w:rPr>
        <w:rFonts w:hint="default" w:ascii="Times New Roman" w:hAnsi="Times New Roman"/>
      </w:rPr>
    </w:lvl>
    <w:lvl w:ilvl="7" w:tplc="C128A8D4" w:tentative="1">
      <w:start w:val="1"/>
      <w:numFmt w:val="bullet"/>
      <w:lvlText w:val="•"/>
      <w:lvlJc w:val="left"/>
      <w:pPr>
        <w:tabs>
          <w:tab w:val="num" w:pos="5760"/>
        </w:tabs>
        <w:ind w:left="5760" w:hanging="360"/>
      </w:pPr>
      <w:rPr>
        <w:rFonts w:hint="default" w:ascii="Times New Roman" w:hAnsi="Times New Roman"/>
      </w:rPr>
    </w:lvl>
    <w:lvl w:ilvl="8" w:tplc="6108D922" w:tentative="1">
      <w:start w:val="1"/>
      <w:numFmt w:val="bullet"/>
      <w:lvlText w:val="•"/>
      <w:lvlJc w:val="left"/>
      <w:pPr>
        <w:tabs>
          <w:tab w:val="num" w:pos="6480"/>
        </w:tabs>
        <w:ind w:left="6480" w:hanging="360"/>
      </w:pPr>
      <w:rPr>
        <w:rFonts w:hint="default" w:ascii="Times New Roman" w:hAnsi="Times New Roman"/>
      </w:rPr>
    </w:lvl>
  </w:abstractNum>
  <w:abstractNum w:abstractNumId="4" w15:restartNumberingAfterBreak="0">
    <w:nsid w:val="298B671E"/>
    <w:multiLevelType w:val="hybridMultilevel"/>
    <w:tmpl w:val="4E846C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4AE86377"/>
    <w:multiLevelType w:val="hybridMultilevel"/>
    <w:tmpl w:val="41C8F3F0"/>
    <w:lvl w:ilvl="0" w:tplc="EF6A3C18">
      <w:start w:val="1"/>
      <w:numFmt w:val="bullet"/>
      <w:lvlText w:val="•"/>
      <w:lvlJc w:val="left"/>
      <w:pPr>
        <w:tabs>
          <w:tab w:val="num" w:pos="720"/>
        </w:tabs>
        <w:ind w:left="720" w:hanging="360"/>
      </w:pPr>
      <w:rPr>
        <w:rFonts w:hint="default" w:ascii="Times New Roman" w:hAnsi="Times New Roman"/>
      </w:rPr>
    </w:lvl>
    <w:lvl w:ilvl="1" w:tplc="D3B6A03A" w:tentative="1">
      <w:start w:val="1"/>
      <w:numFmt w:val="bullet"/>
      <w:lvlText w:val="•"/>
      <w:lvlJc w:val="left"/>
      <w:pPr>
        <w:tabs>
          <w:tab w:val="num" w:pos="1440"/>
        </w:tabs>
        <w:ind w:left="1440" w:hanging="360"/>
      </w:pPr>
      <w:rPr>
        <w:rFonts w:hint="default" w:ascii="Times New Roman" w:hAnsi="Times New Roman"/>
      </w:rPr>
    </w:lvl>
    <w:lvl w:ilvl="2" w:tplc="5BC6257A" w:tentative="1">
      <w:start w:val="1"/>
      <w:numFmt w:val="bullet"/>
      <w:lvlText w:val="•"/>
      <w:lvlJc w:val="left"/>
      <w:pPr>
        <w:tabs>
          <w:tab w:val="num" w:pos="2160"/>
        </w:tabs>
        <w:ind w:left="2160" w:hanging="360"/>
      </w:pPr>
      <w:rPr>
        <w:rFonts w:hint="default" w:ascii="Times New Roman" w:hAnsi="Times New Roman"/>
      </w:rPr>
    </w:lvl>
    <w:lvl w:ilvl="3" w:tplc="0C8E1160" w:tentative="1">
      <w:start w:val="1"/>
      <w:numFmt w:val="bullet"/>
      <w:lvlText w:val="•"/>
      <w:lvlJc w:val="left"/>
      <w:pPr>
        <w:tabs>
          <w:tab w:val="num" w:pos="2880"/>
        </w:tabs>
        <w:ind w:left="2880" w:hanging="360"/>
      </w:pPr>
      <w:rPr>
        <w:rFonts w:hint="default" w:ascii="Times New Roman" w:hAnsi="Times New Roman"/>
      </w:rPr>
    </w:lvl>
    <w:lvl w:ilvl="4" w:tplc="F5CE9D82" w:tentative="1">
      <w:start w:val="1"/>
      <w:numFmt w:val="bullet"/>
      <w:lvlText w:val="•"/>
      <w:lvlJc w:val="left"/>
      <w:pPr>
        <w:tabs>
          <w:tab w:val="num" w:pos="3600"/>
        </w:tabs>
        <w:ind w:left="3600" w:hanging="360"/>
      </w:pPr>
      <w:rPr>
        <w:rFonts w:hint="default" w:ascii="Times New Roman" w:hAnsi="Times New Roman"/>
      </w:rPr>
    </w:lvl>
    <w:lvl w:ilvl="5" w:tplc="1BBC85C6" w:tentative="1">
      <w:start w:val="1"/>
      <w:numFmt w:val="bullet"/>
      <w:lvlText w:val="•"/>
      <w:lvlJc w:val="left"/>
      <w:pPr>
        <w:tabs>
          <w:tab w:val="num" w:pos="4320"/>
        </w:tabs>
        <w:ind w:left="4320" w:hanging="360"/>
      </w:pPr>
      <w:rPr>
        <w:rFonts w:hint="default" w:ascii="Times New Roman" w:hAnsi="Times New Roman"/>
      </w:rPr>
    </w:lvl>
    <w:lvl w:ilvl="6" w:tplc="80245502" w:tentative="1">
      <w:start w:val="1"/>
      <w:numFmt w:val="bullet"/>
      <w:lvlText w:val="•"/>
      <w:lvlJc w:val="left"/>
      <w:pPr>
        <w:tabs>
          <w:tab w:val="num" w:pos="5040"/>
        </w:tabs>
        <w:ind w:left="5040" w:hanging="360"/>
      </w:pPr>
      <w:rPr>
        <w:rFonts w:hint="default" w:ascii="Times New Roman" w:hAnsi="Times New Roman"/>
      </w:rPr>
    </w:lvl>
    <w:lvl w:ilvl="7" w:tplc="8946DE6A" w:tentative="1">
      <w:start w:val="1"/>
      <w:numFmt w:val="bullet"/>
      <w:lvlText w:val="•"/>
      <w:lvlJc w:val="left"/>
      <w:pPr>
        <w:tabs>
          <w:tab w:val="num" w:pos="5760"/>
        </w:tabs>
        <w:ind w:left="5760" w:hanging="360"/>
      </w:pPr>
      <w:rPr>
        <w:rFonts w:hint="default" w:ascii="Times New Roman" w:hAnsi="Times New Roman"/>
      </w:rPr>
    </w:lvl>
    <w:lvl w:ilvl="8" w:tplc="14F2C4F8" w:tentative="1">
      <w:start w:val="1"/>
      <w:numFmt w:val="bullet"/>
      <w:lvlText w:val="•"/>
      <w:lvlJc w:val="left"/>
      <w:pPr>
        <w:tabs>
          <w:tab w:val="num" w:pos="6480"/>
        </w:tabs>
        <w:ind w:left="6480" w:hanging="360"/>
      </w:pPr>
      <w:rPr>
        <w:rFonts w:hint="default" w:ascii="Times New Roman" w:hAnsi="Times New Roman"/>
      </w:rPr>
    </w:lvl>
  </w:abstractNum>
  <w:abstractNum w:abstractNumId="6" w15:restartNumberingAfterBreak="0">
    <w:nsid w:val="4E072E87"/>
    <w:multiLevelType w:val="hybridMultilevel"/>
    <w:tmpl w:val="70B658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D048F3"/>
    <w:multiLevelType w:val="hybridMultilevel"/>
    <w:tmpl w:val="B9685F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AAF5E5F"/>
    <w:multiLevelType w:val="hybridMultilevel"/>
    <w:tmpl w:val="6D1C60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7E9F62C3"/>
    <w:multiLevelType w:val="hybridMultilevel"/>
    <w:tmpl w:val="2F10F0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7436307">
    <w:abstractNumId w:val="0"/>
  </w:num>
  <w:num w:numId="2" w16cid:durableId="93405859">
    <w:abstractNumId w:val="4"/>
  </w:num>
  <w:num w:numId="3" w16cid:durableId="2023046377">
    <w:abstractNumId w:val="8"/>
  </w:num>
  <w:num w:numId="4" w16cid:durableId="1269585985">
    <w:abstractNumId w:val="9"/>
  </w:num>
  <w:num w:numId="5" w16cid:durableId="501698947">
    <w:abstractNumId w:val="7"/>
  </w:num>
  <w:num w:numId="6" w16cid:durableId="762726768">
    <w:abstractNumId w:val="1"/>
  </w:num>
  <w:num w:numId="7" w16cid:durableId="875313548">
    <w:abstractNumId w:val="3"/>
  </w:num>
  <w:num w:numId="8" w16cid:durableId="210575711">
    <w:abstractNumId w:val="5"/>
  </w:num>
  <w:num w:numId="9" w16cid:durableId="1723361263">
    <w:abstractNumId w:val="2"/>
  </w:num>
  <w:num w:numId="10" w16cid:durableId="17017395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581"/>
    <w:rsid w:val="00000000"/>
    <w:rsid w:val="0000637C"/>
    <w:rsid w:val="0002076E"/>
    <w:rsid w:val="000253CA"/>
    <w:rsid w:val="0004183D"/>
    <w:rsid w:val="000428B1"/>
    <w:rsid w:val="000575F1"/>
    <w:rsid w:val="00095AD7"/>
    <w:rsid w:val="000C7DD8"/>
    <w:rsid w:val="000E276E"/>
    <w:rsid w:val="000F4FC9"/>
    <w:rsid w:val="00133A07"/>
    <w:rsid w:val="001361FC"/>
    <w:rsid w:val="00180825"/>
    <w:rsid w:val="001E24FF"/>
    <w:rsid w:val="002235E2"/>
    <w:rsid w:val="002414B3"/>
    <w:rsid w:val="00250EED"/>
    <w:rsid w:val="00284B25"/>
    <w:rsid w:val="0032580F"/>
    <w:rsid w:val="0035531E"/>
    <w:rsid w:val="00364F7C"/>
    <w:rsid w:val="003B4883"/>
    <w:rsid w:val="003F1849"/>
    <w:rsid w:val="004121DA"/>
    <w:rsid w:val="0048252A"/>
    <w:rsid w:val="00497E67"/>
    <w:rsid w:val="004D5F5D"/>
    <w:rsid w:val="004F4811"/>
    <w:rsid w:val="005424A8"/>
    <w:rsid w:val="005568EF"/>
    <w:rsid w:val="005B3B5E"/>
    <w:rsid w:val="005F2BC7"/>
    <w:rsid w:val="005F4B80"/>
    <w:rsid w:val="0061615C"/>
    <w:rsid w:val="00635662"/>
    <w:rsid w:val="00642EE5"/>
    <w:rsid w:val="00651884"/>
    <w:rsid w:val="006A1059"/>
    <w:rsid w:val="006E0CE0"/>
    <w:rsid w:val="0070655C"/>
    <w:rsid w:val="00712788"/>
    <w:rsid w:val="00784621"/>
    <w:rsid w:val="007A4C6F"/>
    <w:rsid w:val="007B22DD"/>
    <w:rsid w:val="007E6B4E"/>
    <w:rsid w:val="007F75E3"/>
    <w:rsid w:val="0081666A"/>
    <w:rsid w:val="00827023"/>
    <w:rsid w:val="00837BF8"/>
    <w:rsid w:val="00846581"/>
    <w:rsid w:val="00863A86"/>
    <w:rsid w:val="008A174D"/>
    <w:rsid w:val="008A6D8C"/>
    <w:rsid w:val="008E636F"/>
    <w:rsid w:val="009075B5"/>
    <w:rsid w:val="00913EF0"/>
    <w:rsid w:val="0093048B"/>
    <w:rsid w:val="009C5E63"/>
    <w:rsid w:val="009D1AD8"/>
    <w:rsid w:val="009E75B6"/>
    <w:rsid w:val="00A0025B"/>
    <w:rsid w:val="00A11F8D"/>
    <w:rsid w:val="00A22306"/>
    <w:rsid w:val="00A31770"/>
    <w:rsid w:val="00A42EAD"/>
    <w:rsid w:val="00AA17DA"/>
    <w:rsid w:val="00AA2586"/>
    <w:rsid w:val="00AA39BB"/>
    <w:rsid w:val="00AA466C"/>
    <w:rsid w:val="00AB61C8"/>
    <w:rsid w:val="00AC4C74"/>
    <w:rsid w:val="00AF67CC"/>
    <w:rsid w:val="00B03A93"/>
    <w:rsid w:val="00B42B3B"/>
    <w:rsid w:val="00B76EA8"/>
    <w:rsid w:val="00BA2573"/>
    <w:rsid w:val="00BA38BB"/>
    <w:rsid w:val="00C15141"/>
    <w:rsid w:val="00C20014"/>
    <w:rsid w:val="00CC0C88"/>
    <w:rsid w:val="00CE045E"/>
    <w:rsid w:val="00CE2B75"/>
    <w:rsid w:val="00D20996"/>
    <w:rsid w:val="00D3430C"/>
    <w:rsid w:val="00D642F1"/>
    <w:rsid w:val="00D92795"/>
    <w:rsid w:val="00DF4463"/>
    <w:rsid w:val="00E3098A"/>
    <w:rsid w:val="00E352B1"/>
    <w:rsid w:val="00E35778"/>
    <w:rsid w:val="00E709AF"/>
    <w:rsid w:val="00E94607"/>
    <w:rsid w:val="00EB6BA4"/>
    <w:rsid w:val="00EC61B2"/>
    <w:rsid w:val="00F24637"/>
    <w:rsid w:val="00F30C75"/>
    <w:rsid w:val="00F37147"/>
    <w:rsid w:val="00F416AE"/>
    <w:rsid w:val="3C3BD063"/>
    <w:rsid w:val="7E337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A4660"/>
  <w15:chartTrackingRefBased/>
  <w15:docId w15:val="{2CD2E2A3-9F4A-428B-AEB3-9B2A69827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615C"/>
    <w:rPr>
      <w:kern w:val="0"/>
      <w14:ligatures w14:val="none"/>
    </w:rPr>
  </w:style>
  <w:style w:type="paragraph" w:styleId="Heading1">
    <w:name w:val="heading 1"/>
    <w:basedOn w:val="Normal"/>
    <w:next w:val="Normal"/>
    <w:link w:val="Heading1Char"/>
    <w:uiPriority w:val="9"/>
    <w:qFormat/>
    <w:rsid w:val="003F1849"/>
    <w:pPr>
      <w:keepNext/>
      <w:keepLines/>
      <w:spacing w:before="240" w:after="0"/>
      <w:outlineLvl w:val="0"/>
    </w:pPr>
    <w:rPr>
      <w:rFonts w:eastAsiaTheme="majorEastAsia" w:cstheme="majorBidi"/>
      <w:b/>
      <w:sz w:val="32"/>
      <w:szCs w:val="32"/>
    </w:rPr>
  </w:style>
  <w:style w:type="paragraph" w:styleId="Heading2">
    <w:name w:val="heading 2"/>
    <w:basedOn w:val="Heading1"/>
    <w:next w:val="Normal"/>
    <w:link w:val="Heading2Char"/>
    <w:uiPriority w:val="9"/>
    <w:unhideWhenUsed/>
    <w:qFormat/>
    <w:rsid w:val="00A42EAD"/>
    <w:pPr>
      <w:spacing w:before="40"/>
      <w:outlineLvl w:val="1"/>
    </w:pPr>
    <w:rPr>
      <w:sz w:val="24"/>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F1849"/>
    <w:rPr>
      <w:rFonts w:eastAsiaTheme="majorEastAsia" w:cstheme="majorBidi"/>
      <w:b/>
      <w:kern w:val="0"/>
      <w:sz w:val="32"/>
      <w:szCs w:val="32"/>
      <w14:ligatures w14:val="none"/>
    </w:rPr>
  </w:style>
  <w:style w:type="paragraph" w:styleId="ListParagraph">
    <w:name w:val="List Paragraph"/>
    <w:basedOn w:val="Normal"/>
    <w:uiPriority w:val="34"/>
    <w:qFormat/>
    <w:rsid w:val="003F1849"/>
    <w:pPr>
      <w:ind w:left="720"/>
      <w:contextualSpacing/>
    </w:pPr>
  </w:style>
  <w:style w:type="character" w:styleId="CommentReference">
    <w:name w:val="annotation reference"/>
    <w:basedOn w:val="DefaultParagraphFont"/>
    <w:uiPriority w:val="99"/>
    <w:semiHidden/>
    <w:unhideWhenUsed/>
    <w:rsid w:val="003F1849"/>
    <w:rPr>
      <w:sz w:val="16"/>
      <w:szCs w:val="16"/>
    </w:rPr>
  </w:style>
  <w:style w:type="paragraph" w:styleId="CommentText">
    <w:name w:val="annotation text"/>
    <w:basedOn w:val="Normal"/>
    <w:link w:val="CommentTextChar"/>
    <w:uiPriority w:val="99"/>
    <w:unhideWhenUsed/>
    <w:rsid w:val="003F1849"/>
    <w:pPr>
      <w:spacing w:line="240" w:lineRule="auto"/>
    </w:pPr>
    <w:rPr>
      <w:sz w:val="20"/>
      <w:szCs w:val="20"/>
    </w:rPr>
  </w:style>
  <w:style w:type="character" w:styleId="CommentTextChar" w:customStyle="1">
    <w:name w:val="Comment Text Char"/>
    <w:basedOn w:val="DefaultParagraphFont"/>
    <w:link w:val="CommentText"/>
    <w:uiPriority w:val="99"/>
    <w:rsid w:val="003F1849"/>
    <w:rPr>
      <w:kern w:val="0"/>
      <w:sz w:val="20"/>
      <w:szCs w:val="20"/>
      <w14:ligatures w14:val="none"/>
    </w:rPr>
  </w:style>
  <w:style w:type="character" w:styleId="Mention">
    <w:name w:val="Mention"/>
    <w:basedOn w:val="DefaultParagraphFont"/>
    <w:uiPriority w:val="99"/>
    <w:unhideWhenUsed/>
    <w:rsid w:val="003F1849"/>
    <w:rPr>
      <w:color w:val="2B579A"/>
      <w:shd w:val="clear" w:color="auto" w:fill="E1DFDD"/>
    </w:rPr>
  </w:style>
  <w:style w:type="character" w:styleId="Heading2Char" w:customStyle="1">
    <w:name w:val="Heading 2 Char"/>
    <w:basedOn w:val="DefaultParagraphFont"/>
    <w:link w:val="Heading2"/>
    <w:uiPriority w:val="9"/>
    <w:rsid w:val="00A42EAD"/>
    <w:rPr>
      <w:rFonts w:eastAsiaTheme="majorEastAsia" w:cstheme="majorBidi"/>
      <w:b/>
      <w:kern w:val="0"/>
      <w:sz w:val="24"/>
      <w:szCs w:val="26"/>
      <w14:ligatures w14:val="none"/>
    </w:rPr>
  </w:style>
  <w:style w:type="paragraph" w:styleId="Header">
    <w:name w:val="header"/>
    <w:basedOn w:val="Normal"/>
    <w:link w:val="HeaderChar"/>
    <w:uiPriority w:val="99"/>
    <w:unhideWhenUsed/>
    <w:rsid w:val="00A42EAD"/>
    <w:pPr>
      <w:tabs>
        <w:tab w:val="center" w:pos="4513"/>
        <w:tab w:val="right" w:pos="9026"/>
      </w:tabs>
      <w:spacing w:after="0" w:line="240" w:lineRule="auto"/>
    </w:pPr>
  </w:style>
  <w:style w:type="character" w:styleId="HeaderChar" w:customStyle="1">
    <w:name w:val="Header Char"/>
    <w:basedOn w:val="DefaultParagraphFont"/>
    <w:link w:val="Header"/>
    <w:uiPriority w:val="99"/>
    <w:rsid w:val="00A42EAD"/>
    <w:rPr>
      <w:kern w:val="0"/>
      <w14:ligatures w14:val="none"/>
    </w:rPr>
  </w:style>
  <w:style w:type="paragraph" w:styleId="Footer">
    <w:name w:val="footer"/>
    <w:basedOn w:val="Normal"/>
    <w:link w:val="FooterChar"/>
    <w:uiPriority w:val="99"/>
    <w:unhideWhenUsed/>
    <w:rsid w:val="00A42EAD"/>
    <w:pPr>
      <w:tabs>
        <w:tab w:val="center" w:pos="4513"/>
        <w:tab w:val="right" w:pos="9026"/>
      </w:tabs>
      <w:spacing w:after="0" w:line="240" w:lineRule="auto"/>
    </w:pPr>
  </w:style>
  <w:style w:type="character" w:styleId="FooterChar" w:customStyle="1">
    <w:name w:val="Footer Char"/>
    <w:basedOn w:val="DefaultParagraphFont"/>
    <w:link w:val="Footer"/>
    <w:uiPriority w:val="99"/>
    <w:rsid w:val="00A42EAD"/>
    <w:rPr>
      <w:kern w:val="0"/>
      <w14:ligatures w14:val="none"/>
    </w:rPr>
  </w:style>
  <w:style w:type="paragraph" w:styleId="TOC1">
    <w:name w:val="toc 1"/>
    <w:basedOn w:val="Normal"/>
    <w:next w:val="Normal"/>
    <w:autoRedefine/>
    <w:uiPriority w:val="39"/>
    <w:unhideWhenUsed/>
    <w:rsid w:val="0081666A"/>
    <w:pPr>
      <w:spacing w:after="100"/>
    </w:pPr>
  </w:style>
  <w:style w:type="paragraph" w:styleId="TOC2">
    <w:name w:val="toc 2"/>
    <w:basedOn w:val="Normal"/>
    <w:next w:val="Normal"/>
    <w:autoRedefine/>
    <w:uiPriority w:val="39"/>
    <w:unhideWhenUsed/>
    <w:rsid w:val="0081666A"/>
    <w:pPr>
      <w:spacing w:after="100"/>
      <w:ind w:left="220"/>
    </w:pPr>
  </w:style>
  <w:style w:type="character" w:styleId="Hyperlink">
    <w:name w:val="Hyperlink"/>
    <w:basedOn w:val="DefaultParagraphFont"/>
    <w:uiPriority w:val="99"/>
    <w:unhideWhenUsed/>
    <w:rsid w:val="0081666A"/>
    <w:rPr>
      <w:color w:val="0563C1" w:themeColor="hyperlink"/>
      <w:u w:val="single"/>
    </w:rPr>
  </w:style>
  <w:style w:type="paragraph" w:styleId="NormalWeb">
    <w:name w:val="Normal (Web)"/>
    <w:basedOn w:val="Normal"/>
    <w:uiPriority w:val="99"/>
    <w:unhideWhenUsed/>
    <w:rsid w:val="00250EED"/>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intro" w:customStyle="1">
    <w:name w:val="intro"/>
    <w:basedOn w:val="DefaultParagraphFont"/>
    <w:rsid w:val="00250EED"/>
  </w:style>
  <w:style w:type="character" w:styleId="FollowedHyperlink">
    <w:name w:val="FollowedHyperlink"/>
    <w:basedOn w:val="DefaultParagraphFont"/>
    <w:uiPriority w:val="99"/>
    <w:semiHidden/>
    <w:unhideWhenUsed/>
    <w:rsid w:val="00B76EA8"/>
    <w:rPr>
      <w:color w:val="954F72" w:themeColor="followedHyperlink"/>
      <w:u w:val="single"/>
    </w:rPr>
  </w:style>
  <w:style w:type="character" w:styleId="UnresolvedMention">
    <w:name w:val="Unresolved Mention"/>
    <w:basedOn w:val="DefaultParagraphFont"/>
    <w:uiPriority w:val="99"/>
    <w:semiHidden/>
    <w:unhideWhenUsed/>
    <w:rsid w:val="000E276E"/>
    <w:rPr>
      <w:color w:val="605E5C"/>
      <w:shd w:val="clear" w:color="auto" w:fill="E1DFDD"/>
    </w:rPr>
  </w:style>
  <w:style w:type="paragraph" w:styleId="cvgsua" w:customStyle="1">
    <w:name w:val="cvgsua"/>
    <w:basedOn w:val="Normal"/>
    <w:rsid w:val="008A174D"/>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oypena" w:customStyle="1">
    <w:name w:val="oypena"/>
    <w:basedOn w:val="DefaultParagraphFont"/>
    <w:rsid w:val="008A174D"/>
  </w:style>
  <w:style w:type="character" w:styleId="ui-provider" w:customStyle="1">
    <w:name w:val="ui-provider"/>
    <w:basedOn w:val="DefaultParagraphFont"/>
    <w:rsid w:val="00A11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23120">
      <w:bodyDiv w:val="1"/>
      <w:marLeft w:val="0"/>
      <w:marRight w:val="0"/>
      <w:marTop w:val="0"/>
      <w:marBottom w:val="0"/>
      <w:divBdr>
        <w:top w:val="none" w:sz="0" w:space="0" w:color="auto"/>
        <w:left w:val="none" w:sz="0" w:space="0" w:color="auto"/>
        <w:bottom w:val="none" w:sz="0" w:space="0" w:color="auto"/>
        <w:right w:val="none" w:sz="0" w:space="0" w:color="auto"/>
      </w:divBdr>
    </w:div>
    <w:div w:id="413093842">
      <w:bodyDiv w:val="1"/>
      <w:marLeft w:val="0"/>
      <w:marRight w:val="0"/>
      <w:marTop w:val="0"/>
      <w:marBottom w:val="0"/>
      <w:divBdr>
        <w:top w:val="none" w:sz="0" w:space="0" w:color="auto"/>
        <w:left w:val="none" w:sz="0" w:space="0" w:color="auto"/>
        <w:bottom w:val="none" w:sz="0" w:space="0" w:color="auto"/>
        <w:right w:val="none" w:sz="0" w:space="0" w:color="auto"/>
      </w:divBdr>
    </w:div>
    <w:div w:id="707491089">
      <w:bodyDiv w:val="1"/>
      <w:marLeft w:val="0"/>
      <w:marRight w:val="0"/>
      <w:marTop w:val="0"/>
      <w:marBottom w:val="0"/>
      <w:divBdr>
        <w:top w:val="none" w:sz="0" w:space="0" w:color="auto"/>
        <w:left w:val="none" w:sz="0" w:space="0" w:color="auto"/>
        <w:bottom w:val="none" w:sz="0" w:space="0" w:color="auto"/>
        <w:right w:val="none" w:sz="0" w:space="0" w:color="auto"/>
      </w:divBdr>
    </w:div>
    <w:div w:id="778914957">
      <w:bodyDiv w:val="1"/>
      <w:marLeft w:val="0"/>
      <w:marRight w:val="0"/>
      <w:marTop w:val="0"/>
      <w:marBottom w:val="0"/>
      <w:divBdr>
        <w:top w:val="none" w:sz="0" w:space="0" w:color="auto"/>
        <w:left w:val="none" w:sz="0" w:space="0" w:color="auto"/>
        <w:bottom w:val="none" w:sz="0" w:space="0" w:color="auto"/>
        <w:right w:val="none" w:sz="0" w:space="0" w:color="auto"/>
      </w:divBdr>
    </w:div>
    <w:div w:id="1274168990">
      <w:bodyDiv w:val="1"/>
      <w:marLeft w:val="0"/>
      <w:marRight w:val="0"/>
      <w:marTop w:val="0"/>
      <w:marBottom w:val="0"/>
      <w:divBdr>
        <w:top w:val="none" w:sz="0" w:space="0" w:color="auto"/>
        <w:left w:val="none" w:sz="0" w:space="0" w:color="auto"/>
        <w:bottom w:val="none" w:sz="0" w:space="0" w:color="auto"/>
        <w:right w:val="none" w:sz="0" w:space="0" w:color="auto"/>
      </w:divBdr>
    </w:div>
    <w:div w:id="1431049165">
      <w:bodyDiv w:val="1"/>
      <w:marLeft w:val="0"/>
      <w:marRight w:val="0"/>
      <w:marTop w:val="0"/>
      <w:marBottom w:val="0"/>
      <w:divBdr>
        <w:top w:val="none" w:sz="0" w:space="0" w:color="auto"/>
        <w:left w:val="none" w:sz="0" w:space="0" w:color="auto"/>
        <w:bottom w:val="none" w:sz="0" w:space="0" w:color="auto"/>
        <w:right w:val="none" w:sz="0" w:space="0" w:color="auto"/>
      </w:divBdr>
    </w:div>
    <w:div w:id="1440023643">
      <w:bodyDiv w:val="1"/>
      <w:marLeft w:val="0"/>
      <w:marRight w:val="0"/>
      <w:marTop w:val="0"/>
      <w:marBottom w:val="0"/>
      <w:divBdr>
        <w:top w:val="none" w:sz="0" w:space="0" w:color="auto"/>
        <w:left w:val="none" w:sz="0" w:space="0" w:color="auto"/>
        <w:bottom w:val="none" w:sz="0" w:space="0" w:color="auto"/>
        <w:right w:val="none" w:sz="0" w:space="0" w:color="auto"/>
      </w:divBdr>
      <w:divsChild>
        <w:div w:id="1154645720">
          <w:marLeft w:val="446"/>
          <w:marRight w:val="403"/>
          <w:marTop w:val="20"/>
          <w:marBottom w:val="0"/>
          <w:divBdr>
            <w:top w:val="none" w:sz="0" w:space="0" w:color="auto"/>
            <w:left w:val="none" w:sz="0" w:space="0" w:color="auto"/>
            <w:bottom w:val="none" w:sz="0" w:space="0" w:color="auto"/>
            <w:right w:val="none" w:sz="0" w:space="0" w:color="auto"/>
          </w:divBdr>
        </w:div>
        <w:div w:id="210001735">
          <w:marLeft w:val="446"/>
          <w:marRight w:val="360"/>
          <w:marTop w:val="107"/>
          <w:marBottom w:val="0"/>
          <w:divBdr>
            <w:top w:val="none" w:sz="0" w:space="0" w:color="auto"/>
            <w:left w:val="none" w:sz="0" w:space="0" w:color="auto"/>
            <w:bottom w:val="none" w:sz="0" w:space="0" w:color="auto"/>
            <w:right w:val="none" w:sz="0" w:space="0" w:color="auto"/>
          </w:divBdr>
        </w:div>
        <w:div w:id="1301957860">
          <w:marLeft w:val="446"/>
          <w:marRight w:val="14"/>
          <w:marTop w:val="108"/>
          <w:marBottom w:val="0"/>
          <w:divBdr>
            <w:top w:val="none" w:sz="0" w:space="0" w:color="auto"/>
            <w:left w:val="none" w:sz="0" w:space="0" w:color="auto"/>
            <w:bottom w:val="none" w:sz="0" w:space="0" w:color="auto"/>
            <w:right w:val="none" w:sz="0" w:space="0" w:color="auto"/>
          </w:divBdr>
        </w:div>
      </w:divsChild>
    </w:div>
    <w:div w:id="1561091550">
      <w:bodyDiv w:val="1"/>
      <w:marLeft w:val="0"/>
      <w:marRight w:val="0"/>
      <w:marTop w:val="0"/>
      <w:marBottom w:val="0"/>
      <w:divBdr>
        <w:top w:val="none" w:sz="0" w:space="0" w:color="auto"/>
        <w:left w:val="none" w:sz="0" w:space="0" w:color="auto"/>
        <w:bottom w:val="none" w:sz="0" w:space="0" w:color="auto"/>
        <w:right w:val="none" w:sz="0" w:space="0" w:color="auto"/>
      </w:divBdr>
    </w:div>
    <w:div w:id="1679696504">
      <w:bodyDiv w:val="1"/>
      <w:marLeft w:val="0"/>
      <w:marRight w:val="0"/>
      <w:marTop w:val="0"/>
      <w:marBottom w:val="0"/>
      <w:divBdr>
        <w:top w:val="none" w:sz="0" w:space="0" w:color="auto"/>
        <w:left w:val="none" w:sz="0" w:space="0" w:color="auto"/>
        <w:bottom w:val="none" w:sz="0" w:space="0" w:color="auto"/>
        <w:right w:val="none" w:sz="0" w:space="0" w:color="auto"/>
      </w:divBdr>
    </w:div>
    <w:div w:id="1855724073">
      <w:bodyDiv w:val="1"/>
      <w:marLeft w:val="0"/>
      <w:marRight w:val="0"/>
      <w:marTop w:val="0"/>
      <w:marBottom w:val="0"/>
      <w:divBdr>
        <w:top w:val="none" w:sz="0" w:space="0" w:color="auto"/>
        <w:left w:val="none" w:sz="0" w:space="0" w:color="auto"/>
        <w:bottom w:val="none" w:sz="0" w:space="0" w:color="auto"/>
        <w:right w:val="none" w:sz="0" w:space="0" w:color="auto"/>
      </w:divBdr>
    </w:div>
    <w:div w:id="1871602392">
      <w:bodyDiv w:val="1"/>
      <w:marLeft w:val="0"/>
      <w:marRight w:val="0"/>
      <w:marTop w:val="0"/>
      <w:marBottom w:val="0"/>
      <w:divBdr>
        <w:top w:val="none" w:sz="0" w:space="0" w:color="auto"/>
        <w:left w:val="none" w:sz="0" w:space="0" w:color="auto"/>
        <w:bottom w:val="none" w:sz="0" w:space="0" w:color="auto"/>
        <w:right w:val="none" w:sz="0" w:space="0" w:color="auto"/>
      </w:divBdr>
    </w:div>
    <w:div w:id="1896157526">
      <w:bodyDiv w:val="1"/>
      <w:marLeft w:val="0"/>
      <w:marRight w:val="0"/>
      <w:marTop w:val="0"/>
      <w:marBottom w:val="0"/>
      <w:divBdr>
        <w:top w:val="none" w:sz="0" w:space="0" w:color="auto"/>
        <w:left w:val="none" w:sz="0" w:space="0" w:color="auto"/>
        <w:bottom w:val="none" w:sz="0" w:space="0" w:color="auto"/>
        <w:right w:val="none" w:sz="0" w:space="0" w:color="auto"/>
      </w:divBdr>
      <w:divsChild>
        <w:div w:id="535122283">
          <w:marLeft w:val="446"/>
          <w:marRight w:val="14"/>
          <w:marTop w:val="20"/>
          <w:marBottom w:val="0"/>
          <w:divBdr>
            <w:top w:val="none" w:sz="0" w:space="0" w:color="auto"/>
            <w:left w:val="none" w:sz="0" w:space="0" w:color="auto"/>
            <w:bottom w:val="none" w:sz="0" w:space="0" w:color="auto"/>
            <w:right w:val="none" w:sz="0" w:space="0" w:color="auto"/>
          </w:divBdr>
        </w:div>
        <w:div w:id="972759064">
          <w:marLeft w:val="446"/>
          <w:marRight w:val="0"/>
          <w:marTop w:val="107"/>
          <w:marBottom w:val="0"/>
          <w:divBdr>
            <w:top w:val="none" w:sz="0" w:space="0" w:color="auto"/>
            <w:left w:val="none" w:sz="0" w:space="0" w:color="auto"/>
            <w:bottom w:val="none" w:sz="0" w:space="0" w:color="auto"/>
            <w:right w:val="none" w:sz="0" w:space="0" w:color="auto"/>
          </w:divBdr>
        </w:div>
        <w:div w:id="935138650">
          <w:marLeft w:val="446"/>
          <w:marRight w:val="533"/>
          <w:marTop w:val="108"/>
          <w:marBottom w:val="0"/>
          <w:divBdr>
            <w:top w:val="none" w:sz="0" w:space="0" w:color="auto"/>
            <w:left w:val="none" w:sz="0" w:space="0" w:color="auto"/>
            <w:bottom w:val="none" w:sz="0" w:space="0" w:color="auto"/>
            <w:right w:val="none" w:sz="0" w:space="0" w:color="auto"/>
          </w:divBdr>
        </w:div>
        <w:div w:id="2026518198">
          <w:marLeft w:val="446"/>
          <w:marRight w:val="58"/>
          <w:marTop w:val="107"/>
          <w:marBottom w:val="0"/>
          <w:divBdr>
            <w:top w:val="none" w:sz="0" w:space="0" w:color="auto"/>
            <w:left w:val="none" w:sz="0" w:space="0" w:color="auto"/>
            <w:bottom w:val="none" w:sz="0" w:space="0" w:color="auto"/>
            <w:right w:val="none" w:sz="0" w:space="0" w:color="auto"/>
          </w:divBdr>
        </w:div>
      </w:divsChild>
    </w:div>
    <w:div w:id="1944218959">
      <w:bodyDiv w:val="1"/>
      <w:marLeft w:val="0"/>
      <w:marRight w:val="0"/>
      <w:marTop w:val="0"/>
      <w:marBottom w:val="0"/>
      <w:divBdr>
        <w:top w:val="none" w:sz="0" w:space="0" w:color="auto"/>
        <w:left w:val="none" w:sz="0" w:space="0" w:color="auto"/>
        <w:bottom w:val="none" w:sz="0" w:space="0" w:color="auto"/>
        <w:right w:val="none" w:sz="0" w:space="0" w:color="auto"/>
      </w:divBdr>
    </w:div>
    <w:div w:id="1951038006">
      <w:bodyDiv w:val="1"/>
      <w:marLeft w:val="0"/>
      <w:marRight w:val="0"/>
      <w:marTop w:val="0"/>
      <w:marBottom w:val="0"/>
      <w:divBdr>
        <w:top w:val="none" w:sz="0" w:space="0" w:color="auto"/>
        <w:left w:val="none" w:sz="0" w:space="0" w:color="auto"/>
        <w:bottom w:val="none" w:sz="0" w:space="0" w:color="auto"/>
        <w:right w:val="none" w:sz="0" w:space="0" w:color="auto"/>
      </w:divBdr>
      <w:divsChild>
        <w:div w:id="1313682419">
          <w:marLeft w:val="446"/>
          <w:marRight w:val="331"/>
          <w:marTop w:val="20"/>
          <w:marBottom w:val="0"/>
          <w:divBdr>
            <w:top w:val="none" w:sz="0" w:space="0" w:color="auto"/>
            <w:left w:val="none" w:sz="0" w:space="0" w:color="auto"/>
            <w:bottom w:val="none" w:sz="0" w:space="0" w:color="auto"/>
            <w:right w:val="none" w:sz="0" w:space="0" w:color="auto"/>
          </w:divBdr>
        </w:div>
        <w:div w:id="1908488832">
          <w:marLeft w:val="446"/>
          <w:marRight w:val="14"/>
          <w:marTop w:val="107"/>
          <w:marBottom w:val="0"/>
          <w:divBdr>
            <w:top w:val="none" w:sz="0" w:space="0" w:color="auto"/>
            <w:left w:val="none" w:sz="0" w:space="0" w:color="auto"/>
            <w:bottom w:val="none" w:sz="0" w:space="0" w:color="auto"/>
            <w:right w:val="none" w:sz="0" w:space="0" w:color="auto"/>
          </w:divBdr>
        </w:div>
        <w:div w:id="1007907741">
          <w:marLeft w:val="446"/>
          <w:marRight w:val="576"/>
          <w:marTop w:val="10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greatermanchester-ca.gov.uk/what-we-do/digital/strengthening-our-position-as-a-global-digital-influencer/greater-manchester-cyber-ecosystem/greater-manchester-cyber-strategy-2023-2028/" TargetMode="External" Id="rId13" /><Relationship Type="http://schemas.openxmlformats.org/officeDocument/2006/relationships/hyperlink" Target="https://greatermanchester-ca.gov.uk/news/greater-manchester-sets-vision-to-grow-world-leading-responsible-cyber-capabilities-in-five-year-plan/"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youtu.be/oU2T4LJB6vA?feature=shared" TargetMode="External" Id="rId21" /><Relationship Type="http://schemas.openxmlformats.org/officeDocument/2006/relationships/webSettings" Target="webSettings.xml" Id="rId7" /><Relationship Type="http://schemas.openxmlformats.org/officeDocument/2006/relationships/hyperlink" Target="https://greatermanchester-ca.gov.uk/what-we-do/digital/strengthening-our-position-as-a-global-digital-influencer/greater-manchester-cyber-ecosystem/greater-manchester-cyber-strategy-2023-2028/" TargetMode="External" Id="rId12" /><Relationship Type="http://schemas.openxmlformats.org/officeDocument/2006/relationships/hyperlink" Target="https://greatermanchester-ca.gov.uk/what-we-do/digital/strengthening-our-position-as-a-global-digital-influencer/greater-manchester-cyber-ecosystem/greater-manchester-cyber-strategy-2023-2028/"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greatermanchester-ca.gov.uk/what-we-do/digital/strengthening-our-position-as-a-global-digital-influencer/greater-manchester-cyber-ecosystem/greater-manchester-cyber-strategy-2023-2028/" TargetMode="External" Id="rId16" /><Relationship Type="http://schemas.openxmlformats.org/officeDocument/2006/relationships/hyperlink" Target="https://www.greatermanchester-ca.gov.uk/what-we-do/digital/case-studies/case-study-creating-a-student-community-with-cyber-security/"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greatermanchester-ca.gov.uk/what-we-do/digital/strengthening-our-position-as-a-global-digital-influencer/greater-manchester-cyber-ecosystem/greater-manchester-cyber-strategy-2023-2028/" TargetMode="External" Id="rId11" /><Relationship Type="http://schemas.openxmlformats.org/officeDocument/2006/relationships/header" Target="header1.xml" Id="rId24" /><Relationship Type="http://schemas.openxmlformats.org/officeDocument/2006/relationships/styles" Target="styles.xml" Id="rId5" /><Relationship Type="http://schemas.openxmlformats.org/officeDocument/2006/relationships/hyperlink" Target="https://greatermanchester-ca.gov.uk/what-we-do/digital/strengthening-our-position-as-a-global-digital-influencer/greater-manchester-cyber-ecosystem/greater-manchester-cyber-strategy-2023-2028/" TargetMode="External" Id="rId15" /><Relationship Type="http://schemas.openxmlformats.org/officeDocument/2006/relationships/hyperlink" Target="https://greatermanchester-ca.gov.uk/what-we-do/digital/strengthening-our-position-as-a-global-digital-influencer/greater-manchester-cyber-ecosystem/greater-manchester-cyber-strategy-2023-2028/" TargetMode="External" Id="rId10" /><Relationship Type="http://schemas.openxmlformats.org/officeDocument/2006/relationships/hyperlink" Target="https://www.greatermanchester-ca.gov.uk/what-we-do/digital/case-studies/case-study-6point6-greater-manchester-is-the-right-place-for-us/"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greatermanchester-ca.gov.uk/what-we-do/digital/strengthening-our-position-as-a-global-digital-influencer/greater-manchester-cyber-ecosystem/greater-manchester-cyber-strategy-2023-2028/" TargetMode="External" Id="rId14" /><Relationship Type="http://schemas.openxmlformats.org/officeDocument/2006/relationships/hyperlink" Target="https://we.tl/t-4RxXpKqZwj" TargetMode="External" Id="R01ef038618d449e0" /><Relationship Type="http://schemas.openxmlformats.org/officeDocument/2006/relationships/hyperlink" Target="mailto:lauren.millward@greatermanchester-ca.gov.uk" TargetMode="External" Id="R130eb81023cc410f"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66e983a-f1d7-4d3c-91db-252f29f3e159">
      <Terms xmlns="http://schemas.microsoft.com/office/infopath/2007/PartnerControls"/>
    </lcf76f155ced4ddcb4097134ff3c332f>
    <_ip_UnifiedCompliancePolicyUIAction xmlns="http://schemas.microsoft.com/sharepoint/v3" xsi:nil="true"/>
    <TaxCatchAll xmlns="2e35a3c0-6932-4795-bc29-a2b24e509738"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DC97FC8150DD49AD465F8A73657C42" ma:contentTypeVersion="19" ma:contentTypeDescription="Create a new document." ma:contentTypeScope="" ma:versionID="0ebc6409aaa803b7ffe44576b73378b3">
  <xsd:schema xmlns:xsd="http://www.w3.org/2001/XMLSchema" xmlns:xs="http://www.w3.org/2001/XMLSchema" xmlns:p="http://schemas.microsoft.com/office/2006/metadata/properties" xmlns:ns1="http://schemas.microsoft.com/sharepoint/v3" xmlns:ns2="066e983a-f1d7-4d3c-91db-252f29f3e159" xmlns:ns3="2e35a3c0-6932-4795-bc29-a2b24e509738" targetNamespace="http://schemas.microsoft.com/office/2006/metadata/properties" ma:root="true" ma:fieldsID="c91c46eff6592f9f0b6eba950b1ef374" ns1:_="" ns2:_="" ns3:_="">
    <xsd:import namespace="http://schemas.microsoft.com/sharepoint/v3"/>
    <xsd:import namespace="066e983a-f1d7-4d3c-91db-252f29f3e159"/>
    <xsd:import namespace="2e35a3c0-6932-4795-bc29-a2b24e5097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6e983a-f1d7-4d3c-91db-252f29f3e1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e4fde04-eaf7-46f4-90d8-754f3b92ddc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35a3c0-6932-4795-bc29-a2b24e50973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fb5d39b-e84e-445b-8f56-a419e7d54876}" ma:internalName="TaxCatchAll" ma:showField="CatchAllData" ma:web="2e35a3c0-6932-4795-bc29-a2b24e5097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2B560-845E-4768-8280-255763A2B1F0}">
  <ds:schemaRefs>
    <ds:schemaRef ds:uri="http://schemas.microsoft.com/sharepoint/v3/contenttype/forms"/>
  </ds:schemaRefs>
</ds:datastoreItem>
</file>

<file path=customXml/itemProps2.xml><?xml version="1.0" encoding="utf-8"?>
<ds:datastoreItem xmlns:ds="http://schemas.openxmlformats.org/officeDocument/2006/customXml" ds:itemID="{E430D3EF-68EF-4119-8245-07373EC90046}">
  <ds:schemaRefs>
    <ds:schemaRef ds:uri="http://schemas.microsoft.com/office/2006/metadata/properties"/>
    <ds:schemaRef ds:uri="http://schemas.microsoft.com/office/infopath/2007/PartnerControls"/>
    <ds:schemaRef ds:uri="066e983a-f1d7-4d3c-91db-252f29f3e159"/>
    <ds:schemaRef ds:uri="http://schemas.microsoft.com/sharepoint/v3"/>
    <ds:schemaRef ds:uri="2e35a3c0-6932-4795-bc29-a2b24e509738"/>
  </ds:schemaRefs>
</ds:datastoreItem>
</file>

<file path=customXml/itemProps3.xml><?xml version="1.0" encoding="utf-8"?>
<ds:datastoreItem xmlns:ds="http://schemas.openxmlformats.org/officeDocument/2006/customXml" ds:itemID="{B4141ACA-9711-4413-9668-0F191A0C3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6e983a-f1d7-4d3c-91db-252f29f3e159"/>
    <ds:schemaRef ds:uri="2e35a3c0-6932-4795-bc29-a2b24e509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Millward, Lauren</dc:creator>
  <keywords/>
  <dc:description/>
  <lastModifiedBy>Millward, Lauren</lastModifiedBy>
  <revision>4</revision>
  <dcterms:created xsi:type="dcterms:W3CDTF">2023-11-27T16:14:00.0000000Z</dcterms:created>
  <dcterms:modified xsi:type="dcterms:W3CDTF">2023-11-27T16:41:05.9114113Z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0x01010063DC97FC8150DD49AD465F8A73657C42</vt:lpwstr>
  </property>
  <property fmtid="{D5CDD505-2E9C-101B-9397-08002B2CF9AE}" pid="3" name="MediaServiceImageTags">
    <vt:lpwstr/>
  </property>
</Properties>
</file>